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E35" w:rsidRPr="00F43E35" w:rsidRDefault="00F43E35" w:rsidP="00F43E35">
      <w:pPr>
        <w:bidi/>
        <w:spacing w:after="0" w:line="240" w:lineRule="auto"/>
        <w:rPr>
          <w:rFonts w:ascii="Calibri" w:eastAsia="Times New Roman" w:hAnsi="Calibri" w:cs="B Mitra"/>
          <w:sz w:val="20"/>
          <w:szCs w:val="20"/>
          <w:lang w:bidi="fa-IR"/>
        </w:rPr>
      </w:pPr>
      <w:r w:rsidRPr="00F43E35">
        <w:rPr>
          <w:rFonts w:ascii="Times New Roman" w:eastAsia="Times New Roman" w:hAnsi="Times New Roman" w:cs="B Mitra"/>
          <w:noProof/>
          <w:sz w:val="24"/>
          <w:szCs w:val="24"/>
        </w:rPr>
        <mc:AlternateContent>
          <mc:Choice Requires="wps">
            <w:drawing>
              <wp:anchor distT="0" distB="0" distL="114300" distR="114300" simplePos="0" relativeHeight="251661312" behindDoc="0" locked="0" layoutInCell="1" allowOverlap="1" wp14:anchorId="3FAFC554" wp14:editId="55320FAA">
                <wp:simplePos x="0" y="0"/>
                <wp:positionH relativeFrom="column">
                  <wp:posOffset>2540</wp:posOffset>
                </wp:positionH>
                <wp:positionV relativeFrom="paragraph">
                  <wp:posOffset>-92710</wp:posOffset>
                </wp:positionV>
                <wp:extent cx="1642745" cy="530225"/>
                <wp:effectExtent l="12065" t="12065" r="21590" b="2921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2745" cy="530225"/>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rsidR="00F43E35" w:rsidRDefault="00F43E35" w:rsidP="00F43E35">
                            <w:pPr>
                              <w:bidi/>
                              <w:jc w:val="center"/>
                              <w:rPr>
                                <w:rFonts w:ascii="Calibri" w:hAnsi="Calibri"/>
                                <w:i/>
                                <w:iCs/>
                                <w:sz w:val="20"/>
                                <w:szCs w:val="20"/>
                              </w:rPr>
                            </w:pPr>
                            <w:r>
                              <w:rPr>
                                <w:rFonts w:ascii="Calibri" w:hAnsi="Calibri" w:hint="cs"/>
                                <w:i/>
                                <w:iCs/>
                                <w:sz w:val="20"/>
                                <w:szCs w:val="20"/>
                                <w:rtl/>
                              </w:rPr>
                              <w:t>سازمان بورس و اوراق بهادار</w:t>
                            </w:r>
                          </w:p>
                          <w:p w:rsidR="00F43E35" w:rsidRDefault="00F43E35" w:rsidP="00F43E35">
                            <w:pPr>
                              <w:bidi/>
                              <w:spacing w:before="120"/>
                              <w:jc w:val="center"/>
                              <w:rPr>
                                <w:rFonts w:ascii="Calibri" w:hAnsi="Calibri"/>
                                <w:i/>
                                <w:iCs/>
                                <w:sz w:val="20"/>
                                <w:szCs w:val="20"/>
                                <w:rtl/>
                              </w:rPr>
                            </w:pPr>
                            <w:r>
                              <w:rPr>
                                <w:rFonts w:ascii="Calibri" w:hAnsi="Calibri" w:hint="cs"/>
                                <w:i/>
                                <w:iCs/>
                                <w:sz w:val="20"/>
                                <w:szCs w:val="20"/>
                                <w:rtl/>
                              </w:rPr>
                              <w:t>کد</w:t>
                            </w:r>
                            <w:r>
                              <w:rPr>
                                <w:rFonts w:ascii="Calibri" w:hAnsi="Calibri"/>
                                <w:i/>
                                <w:iCs/>
                                <w:sz w:val="20"/>
                                <w:szCs w:val="20"/>
                              </w:rPr>
                              <w:t>:</w:t>
                            </w:r>
                            <w:r>
                              <w:rPr>
                                <w:rFonts w:ascii="Calibri" w:hAnsi="Calibri" w:hint="cs"/>
                                <w:i/>
                                <w:iCs/>
                                <w:sz w:val="20"/>
                                <w:szCs w:val="20"/>
                                <w:rtl/>
                              </w:rPr>
                              <w:t xml:space="preserve"> </w:t>
                            </w:r>
                            <w:r>
                              <w:rPr>
                                <w:rFonts w:cs="2  Mitra"/>
                                <w:b/>
                                <w:bCs/>
                                <w:i/>
                                <w:iCs/>
                                <w:color w:val="000000"/>
                                <w:sz w:val="20"/>
                                <w:szCs w:val="20"/>
                              </w:rPr>
                              <w:t>F-SP-48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AFC554" id="AutoShape 4" o:spid="_x0000_s1026" style="position:absolute;left:0;text-align:left;margin-left:.2pt;margin-top:-7.3pt;width:129.35pt;height:4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" strokecolor="#95b3d7" strokeweight="1pt">
                <v:fill color2="#b8cce4" focus="100%" type="gradient"/>
                <v:shadow on="t" color="#243f60" opacity=".5" offset="1pt"/>
                <v:textbox>
                  <w:txbxContent>
                    <w:p w:rsidR="00F43E35" w:rsidRDefault="00F43E35" w:rsidP="00F43E35">
                      <w:pPr>
                        <w:bidi/>
                        <w:jc w:val="center"/>
                        <w:rPr>
                          <w:rFonts w:ascii="Calibri" w:hAnsi="Calibri"/>
                          <w:i/>
                          <w:iCs/>
                          <w:sz w:val="20"/>
                          <w:szCs w:val="20"/>
                        </w:rPr>
                      </w:pPr>
                      <w:r>
                        <w:rPr>
                          <w:rFonts w:ascii="Calibri" w:hAnsi="Calibri" w:hint="cs"/>
                          <w:i/>
                          <w:iCs/>
                          <w:sz w:val="20"/>
                          <w:szCs w:val="20"/>
                          <w:rtl/>
                        </w:rPr>
                        <w:t>سازمان بورس و اوراق بهادار</w:t>
                      </w:r>
                    </w:p>
                    <w:p w:rsidR="00F43E35" w:rsidRDefault="00F43E35" w:rsidP="00F43E35">
                      <w:pPr>
                        <w:bidi/>
                        <w:spacing w:before="120"/>
                        <w:jc w:val="center"/>
                        <w:rPr>
                          <w:rFonts w:ascii="Calibri" w:hAnsi="Calibri"/>
                          <w:i/>
                          <w:iCs/>
                          <w:sz w:val="20"/>
                          <w:szCs w:val="20"/>
                          <w:rtl/>
                        </w:rPr>
                      </w:pPr>
                      <w:r>
                        <w:rPr>
                          <w:rFonts w:ascii="Calibri" w:hAnsi="Calibri" w:hint="cs"/>
                          <w:i/>
                          <w:iCs/>
                          <w:sz w:val="20"/>
                          <w:szCs w:val="20"/>
                          <w:rtl/>
                        </w:rPr>
                        <w:t>کد</w:t>
                      </w:r>
                      <w:r>
                        <w:rPr>
                          <w:rFonts w:ascii="Calibri" w:hAnsi="Calibri"/>
                          <w:i/>
                          <w:iCs/>
                          <w:sz w:val="20"/>
                          <w:szCs w:val="20"/>
                        </w:rPr>
                        <w:t>:</w:t>
                      </w:r>
                      <w:r>
                        <w:rPr>
                          <w:rFonts w:ascii="Calibri" w:hAnsi="Calibri" w:hint="cs"/>
                          <w:i/>
                          <w:iCs/>
                          <w:sz w:val="20"/>
                          <w:szCs w:val="20"/>
                          <w:rtl/>
                        </w:rPr>
                        <w:t xml:space="preserve"> </w:t>
                      </w:r>
                      <w:r>
                        <w:rPr>
                          <w:rFonts w:cs="2  Mitra"/>
                          <w:b/>
                          <w:bCs/>
                          <w:i/>
                          <w:iCs/>
                          <w:color w:val="000000"/>
                          <w:sz w:val="20"/>
                          <w:szCs w:val="20"/>
                        </w:rPr>
                        <w:t>F-SP-48</w:t>
                      </w:r>
                    </w:p>
                  </w:txbxContent>
                </v:textbox>
              </v:roundrect>
            </w:pict>
          </mc:Fallback>
        </mc:AlternateContent>
      </w:r>
    </w:p>
    <w:p w:rsidR="00F43E35" w:rsidRPr="00F43E35" w:rsidRDefault="00F43E35" w:rsidP="00F43E35">
      <w:pPr>
        <w:bidi/>
        <w:spacing w:after="0" w:line="240" w:lineRule="auto"/>
        <w:rPr>
          <w:rFonts w:ascii="Calibri" w:eastAsia="Times New Roman" w:hAnsi="Calibri" w:cs="B Mitra"/>
          <w:sz w:val="20"/>
          <w:szCs w:val="20"/>
          <w:rtl/>
          <w:lang w:bidi="fa-IR"/>
        </w:rPr>
      </w:pPr>
    </w:p>
    <w:p w:rsidR="00F43E35" w:rsidRPr="00F43E35" w:rsidRDefault="00F43E35" w:rsidP="00F43E35">
      <w:pPr>
        <w:bidi/>
        <w:spacing w:after="0" w:line="240" w:lineRule="auto"/>
        <w:jc w:val="center"/>
        <w:rPr>
          <w:rFonts w:ascii="Times New Roman" w:eastAsia="Times New Roman" w:hAnsi="Times New Roman" w:cs="B Mitra"/>
          <w:b/>
          <w:bCs/>
          <w:sz w:val="36"/>
          <w:szCs w:val="36"/>
          <w:rtl/>
          <w:lang w:bidi="fa-IR"/>
        </w:rPr>
      </w:pPr>
    </w:p>
    <w:p w:rsidR="00F43E35" w:rsidRPr="00F43E35" w:rsidRDefault="00F43E35" w:rsidP="00F43E35">
      <w:pPr>
        <w:bidi/>
        <w:spacing w:after="0" w:line="240" w:lineRule="auto"/>
        <w:jc w:val="center"/>
        <w:rPr>
          <w:rFonts w:ascii="Times New Roman" w:eastAsia="Times New Roman" w:hAnsi="Times New Roman" w:cs="B Mitra"/>
          <w:b/>
          <w:bCs/>
          <w:sz w:val="32"/>
          <w:szCs w:val="32"/>
          <w:rtl/>
          <w:lang w:bidi="fa-IR"/>
        </w:rPr>
      </w:pPr>
      <w:r w:rsidRPr="00F43E35">
        <w:rPr>
          <w:rFonts w:ascii="Times New Roman" w:eastAsia="Times New Roman" w:hAnsi="Times New Roman" w:cs="B Mitra" w:hint="cs"/>
          <w:b/>
          <w:bCs/>
          <w:sz w:val="32"/>
          <w:szCs w:val="32"/>
          <w:rtl/>
          <w:lang w:bidi="fa-IR"/>
        </w:rPr>
        <w:t>بیانیۀ ثبت</w:t>
      </w:r>
    </w:p>
    <w:p w:rsidR="00F43E35" w:rsidRPr="00F43E35" w:rsidRDefault="00F43E35" w:rsidP="00F43E35">
      <w:pPr>
        <w:bidi/>
        <w:spacing w:after="0" w:line="240" w:lineRule="auto"/>
        <w:jc w:val="center"/>
        <w:rPr>
          <w:rFonts w:ascii="Times New Roman" w:eastAsia="Times New Roman" w:hAnsi="Times New Roman" w:cs="B Mitra"/>
          <w:b/>
          <w:bCs/>
          <w:sz w:val="32"/>
          <w:szCs w:val="32"/>
          <w:rtl/>
          <w:lang w:bidi="fa-IR"/>
        </w:rPr>
      </w:pPr>
      <w:r w:rsidRPr="00F43E35">
        <w:rPr>
          <w:rFonts w:ascii="Times New Roman" w:eastAsia="Times New Roman" w:hAnsi="Times New Roman" w:cs="B Mitra" w:hint="cs"/>
          <w:b/>
          <w:bCs/>
          <w:sz w:val="32"/>
          <w:szCs w:val="32"/>
          <w:rtl/>
          <w:lang w:bidi="fa-IR"/>
        </w:rPr>
        <w:t>موضوع قانون بازار اوراق بهادار جمهوری اسلامی ایران (مصوب 1384)</w:t>
      </w:r>
    </w:p>
    <w:p w:rsidR="00F43E35" w:rsidRPr="00F43E35" w:rsidRDefault="00F43E35" w:rsidP="00F43E35">
      <w:pPr>
        <w:bidi/>
        <w:spacing w:after="0" w:line="240" w:lineRule="auto"/>
        <w:rPr>
          <w:rFonts w:ascii="Times New Roman" w:eastAsia="Times New Roman" w:hAnsi="Times New Roman" w:cs="B Mitra"/>
          <w:b/>
          <w:bCs/>
          <w:noProof/>
          <w:color w:val="999999"/>
          <w:sz w:val="28"/>
          <w:szCs w:val="28"/>
          <w:rtl/>
          <w:lang w:bidi="fa-IR"/>
        </w:rPr>
      </w:pPr>
      <w:r w:rsidRPr="00F43E35">
        <w:rPr>
          <w:rFonts w:ascii="Times New Roman" w:eastAsia="Times New Roman" w:hAnsi="Times New Roman" w:cs="B Mitra" w:hint="cs"/>
          <w:noProof/>
          <w:sz w:val="24"/>
          <w:szCs w:val="24"/>
          <w:rtl/>
        </w:rPr>
        <mc:AlternateContent>
          <mc:Choice Requires="wps">
            <w:drawing>
              <wp:anchor distT="0" distB="0" distL="114300" distR="114300" simplePos="0" relativeHeight="251660288" behindDoc="0" locked="0" layoutInCell="1" allowOverlap="1" wp14:anchorId="7C8FD907" wp14:editId="3585CD71">
                <wp:simplePos x="0" y="0"/>
                <wp:positionH relativeFrom="column">
                  <wp:align>center</wp:align>
                </wp:positionH>
                <wp:positionV relativeFrom="paragraph">
                  <wp:posOffset>64135</wp:posOffset>
                </wp:positionV>
                <wp:extent cx="5829300" cy="0"/>
                <wp:effectExtent l="19050" t="16510" r="9525" b="1206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293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8FD3AB" id="Line 3" o:spid="_x0000_s1026" style="position:absolute;flip:x;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" strokeweight="1.5pt"/>
            </w:pict>
          </mc:Fallback>
        </mc:AlternateContent>
      </w:r>
    </w:p>
    <w:p w:rsidR="00F43E35" w:rsidRPr="00F43E35" w:rsidRDefault="00F43E35" w:rsidP="00F43E35">
      <w:pPr>
        <w:bidi/>
        <w:spacing w:after="0" w:line="240" w:lineRule="auto"/>
        <w:rPr>
          <w:rFonts w:ascii="Times New Roman" w:eastAsia="Times New Roman" w:hAnsi="Times New Roman" w:cs="B Mitra"/>
          <w:sz w:val="28"/>
          <w:szCs w:val="28"/>
          <w:rtl/>
        </w:rPr>
      </w:pPr>
    </w:p>
    <w:p w:rsidR="00F43E35" w:rsidRPr="00F43E35" w:rsidRDefault="00F43E35" w:rsidP="00F43E35">
      <w:pPr>
        <w:bidi/>
        <w:spacing w:after="0" w:line="240" w:lineRule="auto"/>
        <w:jc w:val="center"/>
        <w:rPr>
          <w:rFonts w:ascii="Times New Roman" w:eastAsia="Times New Roman" w:hAnsi="Times New Roman" w:cs="B Mitra"/>
          <w:sz w:val="28"/>
          <w:szCs w:val="28"/>
          <w:rtl/>
        </w:rPr>
      </w:pPr>
    </w:p>
    <w:p w:rsidR="00F43E35" w:rsidRPr="00F43E35" w:rsidRDefault="00F43E35" w:rsidP="00F43E35">
      <w:pPr>
        <w:bidi/>
        <w:spacing w:after="0" w:line="240" w:lineRule="auto"/>
        <w:jc w:val="center"/>
        <w:rPr>
          <w:rFonts w:ascii="Times New Roman" w:eastAsia="Times New Roman" w:hAnsi="Times New Roman" w:cs="B Mitra"/>
          <w:b/>
          <w:bCs/>
          <w:sz w:val="28"/>
          <w:szCs w:val="28"/>
          <w:rtl/>
        </w:rPr>
      </w:pPr>
      <w:r w:rsidRPr="00F43E35">
        <w:rPr>
          <w:rFonts w:ascii="Times New Roman" w:eastAsia="Times New Roman" w:hAnsi="Times New Roman" w:cs="B Mitra" w:hint="cs"/>
          <w:b/>
          <w:bCs/>
          <w:sz w:val="28"/>
          <w:szCs w:val="28"/>
          <w:rtl/>
        </w:rPr>
        <w:t>فرم ب - 3</w:t>
      </w:r>
    </w:p>
    <w:p w:rsidR="00F43E35" w:rsidRPr="00F43E35" w:rsidRDefault="00F43E35" w:rsidP="00D9372D">
      <w:pPr>
        <w:bidi/>
        <w:spacing w:after="0" w:line="240" w:lineRule="auto"/>
        <w:jc w:val="center"/>
        <w:rPr>
          <w:rFonts w:ascii="Times New Roman" w:eastAsia="Times New Roman" w:hAnsi="Times New Roman" w:cs="B Mitra"/>
          <w:b/>
          <w:bCs/>
          <w:sz w:val="28"/>
          <w:szCs w:val="28"/>
          <w:rtl/>
        </w:rPr>
      </w:pPr>
      <w:r w:rsidRPr="00F43E35">
        <w:rPr>
          <w:rFonts w:ascii="Times New Roman" w:eastAsia="Times New Roman" w:hAnsi="Times New Roman" w:cs="B Mitra" w:hint="cs"/>
          <w:b/>
          <w:bCs/>
          <w:sz w:val="28"/>
          <w:szCs w:val="28"/>
          <w:rtl/>
        </w:rPr>
        <w:t xml:space="preserve">بیانیۀ ثبت سهام شرکت‌های سهامی عام براساس </w:t>
      </w:r>
      <w:bookmarkStart w:id="0" w:name="_GoBack"/>
      <w:bookmarkEnd w:id="0"/>
      <w:r w:rsidRPr="00F43E35">
        <w:rPr>
          <w:rFonts w:ascii="Times New Roman" w:eastAsia="Times New Roman" w:hAnsi="Times New Roman" w:cs="B Mitra" w:hint="cs"/>
          <w:b/>
          <w:bCs/>
          <w:sz w:val="28"/>
          <w:szCs w:val="28"/>
          <w:rtl/>
        </w:rPr>
        <w:t xml:space="preserve">مادۀ </w:t>
      </w:r>
      <w:r w:rsidR="00DB735C">
        <w:rPr>
          <w:rFonts w:ascii="Times New Roman" w:eastAsia="Times New Roman" w:hAnsi="Times New Roman" w:cs="B Mitra" w:hint="cs"/>
          <w:b/>
          <w:bCs/>
          <w:sz w:val="28"/>
          <w:szCs w:val="28"/>
          <w:rtl/>
        </w:rPr>
        <w:t xml:space="preserve">36 </w:t>
      </w:r>
      <w:r w:rsidRPr="00F43E35">
        <w:rPr>
          <w:rFonts w:ascii="Times New Roman" w:eastAsia="Times New Roman" w:hAnsi="Times New Roman" w:cs="B Mitra" w:hint="cs"/>
          <w:b/>
          <w:bCs/>
          <w:sz w:val="28"/>
          <w:szCs w:val="28"/>
          <w:rtl/>
        </w:rPr>
        <w:t xml:space="preserve">قانون </w:t>
      </w:r>
      <w:r w:rsidR="00DB735C">
        <w:rPr>
          <w:rFonts w:ascii="Times New Roman" w:eastAsia="Times New Roman" w:hAnsi="Times New Roman" w:cs="B Mitra" w:hint="cs"/>
          <w:b/>
          <w:bCs/>
          <w:sz w:val="28"/>
          <w:szCs w:val="28"/>
          <w:rtl/>
        </w:rPr>
        <w:t xml:space="preserve">احکام دائمی برنامة توسعه کشور </w:t>
      </w:r>
      <w:r w:rsidRPr="00F43E35">
        <w:rPr>
          <w:rFonts w:ascii="Times New Roman" w:eastAsia="Times New Roman" w:hAnsi="Times New Roman" w:cs="B Mitra" w:hint="cs"/>
          <w:b/>
          <w:bCs/>
          <w:sz w:val="28"/>
          <w:szCs w:val="28"/>
          <w:rtl/>
        </w:rPr>
        <w:t xml:space="preserve">متقاضی پذیرش در بورس های اوراق بهادار </w:t>
      </w:r>
    </w:p>
    <w:p w:rsidR="00F43E35" w:rsidRPr="00F43E35" w:rsidRDefault="00F43E35" w:rsidP="00F43E35">
      <w:pPr>
        <w:bidi/>
        <w:spacing w:after="0" w:line="240" w:lineRule="auto"/>
        <w:jc w:val="center"/>
        <w:rPr>
          <w:rFonts w:ascii="Times New Roman" w:eastAsia="Times New Roman" w:hAnsi="Times New Roman" w:cs="B Mitra"/>
          <w:b/>
          <w:bCs/>
          <w:sz w:val="28"/>
          <w:szCs w:val="28"/>
          <w:rtl/>
        </w:rPr>
      </w:pPr>
      <w:r w:rsidRPr="00F43E35">
        <w:rPr>
          <w:rFonts w:ascii="Times New Roman" w:eastAsia="Times New Roman" w:hAnsi="Times New Roman" w:cs="B Mitra" w:hint="cs"/>
          <w:b/>
          <w:bCs/>
          <w:sz w:val="28"/>
          <w:szCs w:val="28"/>
          <w:rtl/>
        </w:rPr>
        <w:t xml:space="preserve">و بازارهای خارج از بورس </w:t>
      </w:r>
    </w:p>
    <w:p w:rsidR="00F43E35" w:rsidRPr="00F43E35" w:rsidRDefault="00F43E35" w:rsidP="00F43E35">
      <w:pPr>
        <w:bidi/>
        <w:spacing w:after="0" w:line="240" w:lineRule="auto"/>
        <w:jc w:val="center"/>
        <w:rPr>
          <w:rFonts w:ascii="Times New Roman" w:eastAsia="Times New Roman" w:hAnsi="Times New Roman" w:cs="B Mitra"/>
          <w:b/>
          <w:bCs/>
          <w:sz w:val="28"/>
          <w:szCs w:val="28"/>
          <w:rtl/>
        </w:rPr>
      </w:pPr>
    </w:p>
    <w:p w:rsidR="00F43E35" w:rsidRPr="00F43E35" w:rsidRDefault="00F43E35" w:rsidP="00F43E35">
      <w:pPr>
        <w:bidi/>
        <w:spacing w:after="0" w:line="240" w:lineRule="auto"/>
        <w:jc w:val="center"/>
        <w:rPr>
          <w:rFonts w:ascii="Times New Roman" w:eastAsia="Times New Roman" w:hAnsi="Times New Roman" w:cs="B Mitra"/>
          <w:sz w:val="28"/>
          <w:szCs w:val="28"/>
          <w:rtl/>
        </w:rPr>
      </w:pPr>
    </w:p>
    <w:p w:rsidR="00F43E35" w:rsidRPr="00F43E35" w:rsidRDefault="00F43E35" w:rsidP="00F43E35">
      <w:pPr>
        <w:bidi/>
        <w:spacing w:after="0" w:line="240" w:lineRule="auto"/>
        <w:jc w:val="center"/>
        <w:rPr>
          <w:rFonts w:ascii="Times New Roman" w:eastAsia="Times New Roman" w:hAnsi="Times New Roman" w:cs="B Mitra"/>
          <w:sz w:val="28"/>
          <w:szCs w:val="28"/>
          <w:rtl/>
        </w:rPr>
      </w:pPr>
    </w:p>
    <w:p w:rsidR="00F43E35" w:rsidRPr="00F43E35" w:rsidRDefault="00F43E35" w:rsidP="00F43E35">
      <w:pPr>
        <w:bidi/>
        <w:spacing w:after="0" w:line="240" w:lineRule="auto"/>
        <w:jc w:val="center"/>
        <w:rPr>
          <w:rFonts w:ascii="Times New Roman" w:eastAsia="Times New Roman" w:hAnsi="Times New Roman" w:cs="B Mitra"/>
          <w:sz w:val="28"/>
          <w:szCs w:val="28"/>
          <w:rtl/>
        </w:rPr>
      </w:pPr>
    </w:p>
    <w:p w:rsidR="00F43E35" w:rsidRPr="00F43E35" w:rsidRDefault="00F43E35" w:rsidP="00F43E35">
      <w:pPr>
        <w:bidi/>
        <w:spacing w:after="0" w:line="240" w:lineRule="auto"/>
        <w:jc w:val="center"/>
        <w:rPr>
          <w:rFonts w:ascii="Times New Roman" w:eastAsia="Times New Roman" w:hAnsi="Times New Roman" w:cs="B Mitra"/>
          <w:sz w:val="28"/>
          <w:szCs w:val="28"/>
          <w:rtl/>
        </w:rPr>
      </w:pPr>
    </w:p>
    <w:p w:rsidR="00F43E35" w:rsidRPr="00F43E35" w:rsidRDefault="00F43E35" w:rsidP="00F43E35">
      <w:pPr>
        <w:bidi/>
        <w:spacing w:after="0" w:line="240" w:lineRule="auto"/>
        <w:jc w:val="center"/>
        <w:rPr>
          <w:rFonts w:ascii="Times New Roman" w:eastAsia="Times New Roman" w:hAnsi="Times New Roman" w:cs="B Mitra"/>
          <w:sz w:val="28"/>
          <w:szCs w:val="28"/>
          <w:rtl/>
        </w:rPr>
      </w:pPr>
      <w:r w:rsidRPr="00F43E35">
        <w:rPr>
          <w:rFonts w:ascii="Times New Roman" w:eastAsia="Times New Roman" w:hAnsi="Times New Roman" w:cs="B Mitra" w:hint="cs"/>
          <w:sz w:val="28"/>
          <w:szCs w:val="28"/>
          <w:rtl/>
        </w:rPr>
        <w:t>................................................................................................</w:t>
      </w:r>
    </w:p>
    <w:p w:rsidR="00F43E35" w:rsidRPr="00F43E35" w:rsidRDefault="00F43E35" w:rsidP="00F43E35">
      <w:pPr>
        <w:bidi/>
        <w:spacing w:after="0" w:line="240" w:lineRule="auto"/>
        <w:jc w:val="center"/>
        <w:rPr>
          <w:rFonts w:ascii="Times New Roman" w:eastAsia="Times New Roman" w:hAnsi="Times New Roman" w:cs="B Mitra"/>
          <w:sz w:val="28"/>
          <w:szCs w:val="28"/>
          <w:rtl/>
        </w:rPr>
      </w:pPr>
      <w:r w:rsidRPr="00F43E35">
        <w:rPr>
          <w:rFonts w:ascii="Times New Roman" w:eastAsia="Times New Roman" w:hAnsi="Times New Roman" w:cs="B Mitra" w:hint="cs"/>
          <w:sz w:val="28"/>
          <w:szCs w:val="28"/>
          <w:rtl/>
        </w:rPr>
        <w:t>[نام کامل شرکت]</w:t>
      </w:r>
    </w:p>
    <w:p w:rsidR="00F43E35" w:rsidRPr="00F43E35" w:rsidRDefault="00F43E35" w:rsidP="00F43E35">
      <w:pPr>
        <w:bidi/>
        <w:spacing w:after="0" w:line="240" w:lineRule="auto"/>
        <w:jc w:val="center"/>
        <w:rPr>
          <w:rFonts w:ascii="Times New Roman" w:eastAsia="Times New Roman" w:hAnsi="Times New Roman" w:cs="B Mitra"/>
          <w:sz w:val="28"/>
          <w:szCs w:val="28"/>
          <w:rtl/>
        </w:rPr>
      </w:pPr>
    </w:p>
    <w:p w:rsidR="00F43E35" w:rsidRPr="00F43E35" w:rsidRDefault="00F43E35" w:rsidP="00F43E35">
      <w:pPr>
        <w:bidi/>
        <w:spacing w:after="0" w:line="240" w:lineRule="auto"/>
        <w:jc w:val="center"/>
        <w:rPr>
          <w:rFonts w:ascii="Times New Roman" w:eastAsia="Times New Roman" w:hAnsi="Times New Roman" w:cs="B Mitra"/>
          <w:sz w:val="28"/>
          <w:szCs w:val="28"/>
          <w:rtl/>
        </w:rPr>
      </w:pPr>
    </w:p>
    <w:p w:rsidR="00F43E35" w:rsidRPr="00F43E35" w:rsidRDefault="00F43E35" w:rsidP="00F43E35">
      <w:pPr>
        <w:bidi/>
        <w:spacing w:after="0" w:line="240" w:lineRule="auto"/>
        <w:jc w:val="center"/>
        <w:rPr>
          <w:rFonts w:ascii="Times New Roman" w:eastAsia="Times New Roman" w:hAnsi="Times New Roman" w:cs="B Mitra"/>
          <w:sz w:val="28"/>
          <w:szCs w:val="28"/>
          <w:rtl/>
        </w:rPr>
      </w:pPr>
    </w:p>
    <w:p w:rsidR="00F43E35" w:rsidRPr="00F43E35" w:rsidRDefault="00F43E35" w:rsidP="00F43E35">
      <w:pPr>
        <w:bidi/>
        <w:spacing w:after="0" w:line="240" w:lineRule="auto"/>
        <w:jc w:val="center"/>
        <w:rPr>
          <w:rFonts w:ascii="Times New Roman" w:eastAsia="Times New Roman" w:hAnsi="Times New Roman" w:cs="B Mitra"/>
          <w:sz w:val="28"/>
          <w:szCs w:val="28"/>
          <w:rtl/>
        </w:rPr>
      </w:pPr>
      <w:r w:rsidRPr="00F43E35">
        <w:rPr>
          <w:rFonts w:ascii="Times New Roman" w:eastAsia="Times New Roman" w:hAnsi="Times New Roman" w:cs="B Mitra" w:hint="cs"/>
          <w:sz w:val="28"/>
          <w:szCs w:val="28"/>
          <w:rtl/>
        </w:rPr>
        <w:t>........................................................................</w:t>
      </w:r>
    </w:p>
    <w:p w:rsidR="00F43E35" w:rsidRPr="00F43E35" w:rsidRDefault="00F43E35" w:rsidP="00F43E35">
      <w:pPr>
        <w:bidi/>
        <w:spacing w:after="0" w:line="240" w:lineRule="auto"/>
        <w:jc w:val="center"/>
        <w:rPr>
          <w:rFonts w:ascii="Times New Roman" w:eastAsia="Times New Roman" w:hAnsi="Times New Roman" w:cs="B Mitra"/>
          <w:sz w:val="28"/>
          <w:szCs w:val="28"/>
          <w:rtl/>
        </w:rPr>
      </w:pPr>
      <w:r w:rsidRPr="00F43E35">
        <w:rPr>
          <w:rFonts w:ascii="Times New Roman" w:eastAsia="Times New Roman" w:hAnsi="Times New Roman" w:cs="B Mitra" w:hint="cs"/>
          <w:sz w:val="28"/>
          <w:szCs w:val="28"/>
          <w:rtl/>
        </w:rPr>
        <w:t>[استان و شهر محل ثبت و شمارۀ ثبت شرکت]</w:t>
      </w:r>
    </w:p>
    <w:p w:rsidR="00F43E35" w:rsidRPr="00F43E35" w:rsidRDefault="00F43E35" w:rsidP="00F43E35">
      <w:pPr>
        <w:bidi/>
        <w:spacing w:after="0" w:line="240" w:lineRule="auto"/>
        <w:jc w:val="center"/>
        <w:rPr>
          <w:rFonts w:ascii="Times New Roman" w:eastAsia="Times New Roman" w:hAnsi="Times New Roman" w:cs="B Mitra"/>
          <w:sz w:val="28"/>
          <w:szCs w:val="28"/>
          <w:rtl/>
        </w:rPr>
      </w:pPr>
    </w:p>
    <w:p w:rsidR="00F43E35" w:rsidRPr="00F43E35" w:rsidRDefault="00F43E35" w:rsidP="00F43E35">
      <w:pPr>
        <w:bidi/>
        <w:spacing w:after="0" w:line="240" w:lineRule="auto"/>
        <w:jc w:val="center"/>
        <w:rPr>
          <w:rFonts w:ascii="Times New Roman" w:eastAsia="Times New Roman" w:hAnsi="Times New Roman" w:cs="B Mitra"/>
          <w:sz w:val="28"/>
          <w:szCs w:val="28"/>
          <w:rtl/>
        </w:rPr>
      </w:pPr>
    </w:p>
    <w:p w:rsidR="00F43E35" w:rsidRPr="00F43E35" w:rsidRDefault="00F43E35" w:rsidP="00F43E35">
      <w:pPr>
        <w:bidi/>
        <w:spacing w:after="0" w:line="240" w:lineRule="auto"/>
        <w:jc w:val="center"/>
        <w:rPr>
          <w:rFonts w:ascii="Times New Roman" w:eastAsia="Times New Roman" w:hAnsi="Times New Roman" w:cs="B Mitra"/>
          <w:sz w:val="28"/>
          <w:szCs w:val="28"/>
          <w:rtl/>
        </w:rPr>
      </w:pPr>
    </w:p>
    <w:p w:rsidR="00F43E35" w:rsidRPr="00F43E35" w:rsidRDefault="00F43E35" w:rsidP="00F43E35">
      <w:pPr>
        <w:bidi/>
        <w:spacing w:after="0" w:line="240" w:lineRule="auto"/>
        <w:jc w:val="center"/>
        <w:rPr>
          <w:rFonts w:ascii="Times New Roman" w:eastAsia="Times New Roman" w:hAnsi="Times New Roman" w:cs="B Mitra"/>
          <w:sz w:val="28"/>
          <w:szCs w:val="28"/>
          <w:rtl/>
        </w:rPr>
      </w:pPr>
      <w:r w:rsidRPr="00F43E35">
        <w:rPr>
          <w:rFonts w:ascii="Times New Roman" w:eastAsia="Times New Roman" w:hAnsi="Times New Roman" w:cs="B Mitra" w:hint="cs"/>
          <w:sz w:val="28"/>
          <w:szCs w:val="28"/>
          <w:rtl/>
        </w:rPr>
        <w:t>........................................................................</w:t>
      </w:r>
    </w:p>
    <w:p w:rsidR="00F43E35" w:rsidRPr="00F43E35" w:rsidRDefault="00F43E35" w:rsidP="00F43E35">
      <w:pPr>
        <w:bidi/>
        <w:spacing w:after="0" w:line="240" w:lineRule="auto"/>
        <w:jc w:val="center"/>
        <w:rPr>
          <w:rFonts w:ascii="Times New Roman" w:eastAsia="Times New Roman" w:hAnsi="Times New Roman" w:cs="B Mitra"/>
          <w:sz w:val="28"/>
          <w:szCs w:val="28"/>
          <w:rtl/>
        </w:rPr>
      </w:pPr>
      <w:r w:rsidRPr="00F43E35">
        <w:rPr>
          <w:rFonts w:ascii="Times New Roman" w:eastAsia="Times New Roman" w:hAnsi="Times New Roman" w:cs="B Mitra" w:hint="cs"/>
          <w:sz w:val="28"/>
          <w:szCs w:val="28"/>
          <w:rtl/>
        </w:rPr>
        <w:t>[</w:t>
      </w:r>
      <w:r w:rsidRPr="00F43E35">
        <w:rPr>
          <w:rFonts w:ascii="Times New Roman" w:eastAsia="Times New Roman" w:hAnsi="Times New Roman" w:cs="B Mitra" w:hint="cs"/>
          <w:sz w:val="28"/>
          <w:szCs w:val="28"/>
          <w:rtl/>
          <w:lang w:bidi="fa-IR"/>
        </w:rPr>
        <w:t>آدرس دفتر مرکزی به</w:t>
      </w:r>
      <w:r w:rsidRPr="00F43E35">
        <w:rPr>
          <w:rFonts w:ascii="Times New Roman" w:eastAsia="Times New Roman" w:hAnsi="Times New Roman" w:cs="B Mitra" w:hint="cs"/>
          <w:sz w:val="28"/>
          <w:szCs w:val="28"/>
          <w:rtl/>
          <w:lang w:bidi="fa-IR"/>
        </w:rPr>
        <w:softHyphen/>
        <w:t>همراه شمارۀ تلفن، کد پیش‌شماره و کدپستی ده رقمی</w:t>
      </w:r>
      <w:r w:rsidRPr="00F43E35">
        <w:rPr>
          <w:rFonts w:ascii="Times New Roman" w:eastAsia="Times New Roman" w:hAnsi="Times New Roman" w:cs="B Mitra" w:hint="cs"/>
          <w:sz w:val="28"/>
          <w:szCs w:val="28"/>
          <w:rtl/>
        </w:rPr>
        <w:t>]</w:t>
      </w:r>
    </w:p>
    <w:p w:rsidR="00F43E35" w:rsidRPr="00F43E35" w:rsidRDefault="00F43E35" w:rsidP="00F43E35">
      <w:pPr>
        <w:bidi/>
        <w:spacing w:after="0" w:line="240" w:lineRule="auto"/>
        <w:jc w:val="center"/>
        <w:rPr>
          <w:rFonts w:ascii="Times New Roman" w:eastAsia="Times New Roman" w:hAnsi="Times New Roman" w:cs="B Mitra"/>
          <w:b/>
          <w:bCs/>
          <w:sz w:val="28"/>
          <w:szCs w:val="28"/>
          <w:rtl/>
        </w:rPr>
      </w:pPr>
    </w:p>
    <w:p w:rsidR="00F43E35" w:rsidRPr="00F43E35" w:rsidRDefault="00F43E35" w:rsidP="00F43E35">
      <w:pPr>
        <w:bidi/>
        <w:spacing w:after="0" w:line="240" w:lineRule="auto"/>
        <w:jc w:val="center"/>
        <w:rPr>
          <w:rFonts w:ascii="Times New Roman" w:eastAsia="Times New Roman" w:hAnsi="Times New Roman" w:cs="B Mitra"/>
          <w:b/>
          <w:bCs/>
          <w:sz w:val="28"/>
          <w:szCs w:val="28"/>
          <w:rtl/>
        </w:rPr>
      </w:pPr>
    </w:p>
    <w:p w:rsidR="00F43E35" w:rsidRPr="00F43E35" w:rsidRDefault="00F43E35" w:rsidP="00F43E35">
      <w:pPr>
        <w:bidi/>
        <w:spacing w:after="0" w:line="240" w:lineRule="auto"/>
        <w:jc w:val="center"/>
        <w:rPr>
          <w:rFonts w:ascii="Times New Roman" w:eastAsia="Times New Roman" w:hAnsi="Times New Roman" w:cs="B Mitra"/>
          <w:sz w:val="28"/>
          <w:szCs w:val="28"/>
          <w:rtl/>
        </w:rPr>
      </w:pPr>
    </w:p>
    <w:p w:rsidR="00F43E35" w:rsidRPr="00F43E35" w:rsidRDefault="00F43E35" w:rsidP="00F43E35">
      <w:pPr>
        <w:bidi/>
        <w:spacing w:after="0" w:line="240" w:lineRule="auto"/>
        <w:jc w:val="center"/>
        <w:rPr>
          <w:rFonts w:ascii="Times New Roman" w:eastAsia="Times New Roman" w:hAnsi="Times New Roman" w:cs="B Mitra"/>
          <w:sz w:val="16"/>
          <w:szCs w:val="16"/>
          <w:rtl/>
        </w:rPr>
      </w:pPr>
    </w:p>
    <w:tbl>
      <w:tblPr>
        <w:bidiVisual/>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9368"/>
      </w:tblGrid>
      <w:tr w:rsidR="00F43E35" w:rsidRPr="00F43E35" w:rsidTr="00F43E35">
        <w:trPr>
          <w:tblCellSpacing w:w="20" w:type="dxa"/>
        </w:trPr>
        <w:tc>
          <w:tcPr>
            <w:tcW w:w="9288" w:type="dxa"/>
            <w:tcBorders>
              <w:top w:val="inset" w:sz="6" w:space="0" w:color="auto"/>
              <w:left w:val="inset" w:sz="6" w:space="0" w:color="auto"/>
              <w:bottom w:val="inset" w:sz="6" w:space="0" w:color="auto"/>
              <w:right w:val="inset" w:sz="6" w:space="0" w:color="auto"/>
            </w:tcBorders>
            <w:shd w:val="clear" w:color="auto" w:fill="CCCCCC"/>
            <w:hideMark/>
          </w:tcPr>
          <w:p w:rsidR="00F43E35" w:rsidRPr="00F43E35" w:rsidRDefault="00F43E35" w:rsidP="00F43E35">
            <w:pPr>
              <w:bidi/>
              <w:spacing w:after="0" w:line="240" w:lineRule="auto"/>
              <w:jc w:val="center"/>
              <w:rPr>
                <w:rFonts w:ascii="Times New Roman" w:eastAsia="Times New Roman" w:hAnsi="Times New Roman" w:cs="B Mitra"/>
                <w:b/>
                <w:bCs/>
                <w:sz w:val="28"/>
                <w:szCs w:val="28"/>
                <w:rtl/>
              </w:rPr>
            </w:pPr>
            <w:r w:rsidRPr="00F43E35">
              <w:rPr>
                <w:rFonts w:ascii="Times New Roman" w:eastAsia="Times New Roman" w:hAnsi="Times New Roman" w:cs="B Mitra" w:hint="cs"/>
                <w:b/>
                <w:bCs/>
                <w:sz w:val="28"/>
                <w:szCs w:val="28"/>
                <w:rtl/>
              </w:rPr>
              <w:t>تذکر:</w:t>
            </w:r>
          </w:p>
          <w:p w:rsidR="00F43E35" w:rsidRPr="00F43E35" w:rsidRDefault="00F43E35" w:rsidP="00F43E35">
            <w:pPr>
              <w:bidi/>
              <w:spacing w:after="0" w:line="240" w:lineRule="auto"/>
              <w:jc w:val="lowKashida"/>
              <w:rPr>
                <w:rFonts w:ascii="Times New Roman" w:eastAsia="Times New Roman" w:hAnsi="Times New Roman" w:cs="B Mitra"/>
                <w:sz w:val="28"/>
                <w:szCs w:val="28"/>
              </w:rPr>
            </w:pPr>
            <w:r w:rsidRPr="00F43E35">
              <w:rPr>
                <w:rFonts w:ascii="Times New Roman" w:eastAsia="Times New Roman" w:hAnsi="Times New Roman" w:cs="B Mitra" w:hint="cs"/>
                <w:sz w:val="28"/>
                <w:szCs w:val="28"/>
                <w:rtl/>
              </w:rPr>
              <w:t xml:space="preserve">ثبت اوراق بهادار نزد سازمان بورس و اوراق بهادار، به منظور حصول اطمینان از رعایت مقررات قانونی و مصوبات سازمان و شفافیت اطلاعاتی بوده و به منزلۀ تأیید مزایا، تضمین سودآوری و یا توصیه و سفارشی در مورد شرکت‌ها یا طرح‌های مرتبط با اوراق بهادار توسط سازمان نمی‌باشد. </w:t>
            </w:r>
          </w:p>
        </w:tc>
      </w:tr>
    </w:tbl>
    <w:p w:rsidR="00F43E35" w:rsidRPr="00F43E35" w:rsidRDefault="00F43E35" w:rsidP="00F43E35">
      <w:pPr>
        <w:spacing w:after="0" w:line="240" w:lineRule="auto"/>
        <w:rPr>
          <w:rFonts w:ascii="Times New Roman" w:eastAsia="Times New Roman" w:hAnsi="Times New Roman" w:cs="B Mitra"/>
          <w:sz w:val="28"/>
          <w:szCs w:val="28"/>
          <w:rtl/>
        </w:rPr>
        <w:sectPr w:rsidR="00F43E35" w:rsidRPr="00F43E35">
          <w:pgSz w:w="11907" w:h="16840"/>
          <w:pgMar w:top="851" w:right="1275" w:bottom="1134" w:left="1134" w:header="720" w:footer="720" w:gutter="0"/>
          <w:pgBorders w:offsetFrom="page">
            <w:top w:val="single" w:sz="4" w:space="24" w:color="auto"/>
            <w:left w:val="single" w:sz="4" w:space="24" w:color="auto"/>
            <w:bottom w:val="single" w:sz="4" w:space="24" w:color="auto"/>
            <w:right w:val="single" w:sz="4" w:space="24" w:color="auto"/>
          </w:pgBorders>
          <w:cols w:space="720"/>
          <w:rtlGutter/>
        </w:sectPr>
      </w:pPr>
    </w:p>
    <w:p w:rsidR="00F43E35" w:rsidRPr="00F43E35" w:rsidRDefault="00F43E35" w:rsidP="00F43E35">
      <w:pPr>
        <w:bidi/>
        <w:spacing w:after="0" w:line="240" w:lineRule="auto"/>
        <w:jc w:val="center"/>
        <w:rPr>
          <w:rFonts w:ascii="Times New Roman" w:eastAsia="Times New Roman" w:hAnsi="Times New Roman" w:cs="B Mitra"/>
          <w:b/>
          <w:bCs/>
          <w:sz w:val="32"/>
          <w:szCs w:val="32"/>
          <w:u w:val="single"/>
          <w:rtl/>
          <w:lang w:bidi="fa-IR"/>
        </w:rPr>
      </w:pPr>
      <w:r w:rsidRPr="00F43E35">
        <w:rPr>
          <w:rFonts w:ascii="Times New Roman" w:eastAsia="Times New Roman" w:hAnsi="Times New Roman" w:cs="B Mitra" w:hint="cs"/>
          <w:b/>
          <w:bCs/>
          <w:sz w:val="32"/>
          <w:szCs w:val="32"/>
          <w:u w:val="single"/>
          <w:rtl/>
          <w:lang w:bidi="fa-IR"/>
        </w:rPr>
        <w:lastRenderedPageBreak/>
        <w:t>[نام شرکت</w:t>
      </w:r>
      <w:r w:rsidRPr="00F43E35">
        <w:rPr>
          <w:rFonts w:ascii="Times New Roman" w:eastAsia="Times New Roman" w:hAnsi="Times New Roman" w:cs="B Mitra" w:hint="cs"/>
          <w:b/>
          <w:bCs/>
          <w:sz w:val="32"/>
          <w:szCs w:val="32"/>
          <w:rtl/>
          <w:lang w:bidi="fa-IR"/>
        </w:rPr>
        <w:t>]</w:t>
      </w:r>
    </w:p>
    <w:p w:rsidR="00F43E35" w:rsidRPr="00F43E35" w:rsidRDefault="00F43E35" w:rsidP="00F43E35">
      <w:pPr>
        <w:bidi/>
        <w:spacing w:after="0" w:line="240" w:lineRule="auto"/>
        <w:jc w:val="center"/>
        <w:rPr>
          <w:rFonts w:ascii="Times New Roman" w:eastAsia="Times New Roman" w:hAnsi="Times New Roman" w:cs="B Mitra"/>
          <w:b/>
          <w:bCs/>
          <w:sz w:val="32"/>
          <w:szCs w:val="32"/>
          <w:u w:val="single"/>
          <w:rtl/>
          <w:lang w:bidi="fa-IR"/>
        </w:rPr>
      </w:pPr>
    </w:p>
    <w:p w:rsidR="00F43E35" w:rsidRPr="00F43E35" w:rsidRDefault="00F43E35" w:rsidP="00F43E35">
      <w:pPr>
        <w:bidi/>
        <w:spacing w:after="0" w:line="240" w:lineRule="auto"/>
        <w:jc w:val="center"/>
        <w:rPr>
          <w:rFonts w:ascii="Times New Roman" w:eastAsia="Times New Roman" w:hAnsi="Times New Roman" w:cs="B Mitra"/>
          <w:b/>
          <w:bCs/>
          <w:sz w:val="32"/>
          <w:szCs w:val="32"/>
          <w:u w:val="single"/>
          <w:rtl/>
          <w:lang w:bidi="fa-IR"/>
        </w:rPr>
      </w:pPr>
      <w:r w:rsidRPr="00F43E35">
        <w:rPr>
          <w:rFonts w:ascii="Times New Roman" w:eastAsia="Times New Roman" w:hAnsi="Times New Roman" w:cs="B Mitra" w:hint="cs"/>
          <w:b/>
          <w:bCs/>
          <w:sz w:val="32"/>
          <w:szCs w:val="32"/>
          <w:u w:val="single"/>
          <w:rtl/>
          <w:lang w:bidi="fa-IR"/>
        </w:rPr>
        <w:t>[تعداد/ نوع سهام</w:t>
      </w:r>
      <w:r w:rsidRPr="00F43E35">
        <w:rPr>
          <w:rFonts w:ascii="Times New Roman" w:eastAsia="Times New Roman" w:hAnsi="Times New Roman" w:cs="B Mitra" w:hint="cs"/>
          <w:b/>
          <w:bCs/>
          <w:sz w:val="32"/>
          <w:szCs w:val="32"/>
          <w:rtl/>
          <w:lang w:bidi="fa-IR"/>
        </w:rPr>
        <w:t>]</w:t>
      </w:r>
    </w:p>
    <w:p w:rsidR="00F43E35" w:rsidRPr="00F43E35" w:rsidRDefault="00F43E35" w:rsidP="00F43E35">
      <w:pPr>
        <w:bidi/>
        <w:spacing w:after="0" w:line="240" w:lineRule="auto"/>
        <w:jc w:val="lowKashida"/>
        <w:rPr>
          <w:rFonts w:ascii="Times New Roman" w:eastAsia="Times New Roman" w:hAnsi="Times New Roman" w:cs="B Mitra"/>
          <w:b/>
          <w:bCs/>
          <w:sz w:val="24"/>
          <w:szCs w:val="24"/>
          <w:rtl/>
          <w:lang w:bidi="fa-IR"/>
        </w:rPr>
      </w:pPr>
      <w:r w:rsidRPr="00F43E35">
        <w:rPr>
          <w:rFonts w:ascii="Times New Roman" w:eastAsia="Times New Roman" w:hAnsi="Times New Roman" w:cs="B Mitra" w:hint="cs"/>
          <w:noProof/>
          <w:sz w:val="24"/>
          <w:szCs w:val="24"/>
          <w:rtl/>
        </w:rPr>
        <mc:AlternateContent>
          <mc:Choice Requires="wps">
            <w:drawing>
              <wp:anchor distT="0" distB="0" distL="114300" distR="114300" simplePos="0" relativeHeight="251659264" behindDoc="0" locked="0" layoutInCell="1" allowOverlap="1" wp14:anchorId="6927311B" wp14:editId="1F93B679">
                <wp:simplePos x="0" y="0"/>
                <wp:positionH relativeFrom="column">
                  <wp:align>center</wp:align>
                </wp:positionH>
                <wp:positionV relativeFrom="paragraph">
                  <wp:posOffset>78740</wp:posOffset>
                </wp:positionV>
                <wp:extent cx="2743200" cy="0"/>
                <wp:effectExtent l="9525" t="12065" r="9525" b="1651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8AE517" id="Line 2" o:spid="_x0000_s1026" style="position:absolute;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6.2pt" to="3in,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88JEQ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" strokeweight="1.5pt"/>
            </w:pict>
          </mc:Fallback>
        </mc:AlternateContent>
      </w:r>
    </w:p>
    <w:p w:rsidR="00F43E35" w:rsidRPr="00F43E35" w:rsidRDefault="00F43E35" w:rsidP="00F43E35">
      <w:pPr>
        <w:bidi/>
        <w:spacing w:after="0" w:line="240" w:lineRule="auto"/>
        <w:jc w:val="lowKashida"/>
        <w:rPr>
          <w:rFonts w:ascii="Times New Roman" w:eastAsia="Times New Roman" w:hAnsi="Times New Roman" w:cs="B Mitra"/>
          <w:sz w:val="28"/>
          <w:szCs w:val="28"/>
          <w:rtl/>
          <w:lang w:bidi="fa-IR"/>
        </w:rPr>
      </w:pPr>
    </w:p>
    <w:p w:rsidR="00F43E35" w:rsidRPr="00F43E35" w:rsidRDefault="00F43E35" w:rsidP="00F43E35">
      <w:pPr>
        <w:bidi/>
        <w:spacing w:after="0" w:line="240" w:lineRule="auto"/>
        <w:jc w:val="lowKashida"/>
        <w:rPr>
          <w:rFonts w:ascii="Times New Roman" w:eastAsia="Times New Roman" w:hAnsi="Times New Roman" w:cs="B Mitra"/>
          <w:sz w:val="28"/>
          <w:szCs w:val="28"/>
          <w:rtl/>
          <w:lang w:bidi="fa-IR"/>
        </w:rPr>
      </w:pPr>
      <w:r w:rsidRPr="00F43E35">
        <w:rPr>
          <w:rFonts w:ascii="Times New Roman" w:eastAsia="Times New Roman" w:hAnsi="Times New Roman" w:cs="B Mitra" w:hint="cs"/>
          <w:sz w:val="28"/>
          <w:szCs w:val="28"/>
          <w:rtl/>
          <w:lang w:bidi="fa-IR"/>
        </w:rPr>
        <w:t>این بیانیه، به</w:t>
      </w:r>
      <w:r w:rsidRPr="00F43E35">
        <w:rPr>
          <w:rFonts w:ascii="Times New Roman" w:eastAsia="Times New Roman" w:hAnsi="Times New Roman" w:cs="B Mitra" w:hint="cs"/>
          <w:sz w:val="28"/>
          <w:szCs w:val="28"/>
          <w:rtl/>
          <w:lang w:bidi="fa-IR"/>
        </w:rPr>
        <w:softHyphen/>
        <w:t>منظور ثبت سهام شرکت [</w:t>
      </w:r>
      <w:r w:rsidRPr="00F43E35">
        <w:rPr>
          <w:rFonts w:ascii="Times New Roman" w:eastAsia="Times New Roman" w:hAnsi="Times New Roman" w:cs="B Mitra" w:hint="cs"/>
          <w:sz w:val="28"/>
          <w:szCs w:val="28"/>
          <w:u w:val="single"/>
          <w:rtl/>
          <w:lang w:bidi="fa-IR"/>
        </w:rPr>
        <w:t>نام شرکت</w:t>
      </w:r>
      <w:r w:rsidRPr="00F43E35">
        <w:rPr>
          <w:rFonts w:ascii="Times New Roman" w:eastAsia="Times New Roman" w:hAnsi="Times New Roman" w:cs="B Mitra" w:hint="cs"/>
          <w:sz w:val="28"/>
          <w:szCs w:val="28"/>
          <w:rtl/>
          <w:lang w:bidi="fa-IR"/>
        </w:rPr>
        <w:t>] سهامی عام نزد سازمان بورس و اوراق‌بهادار و براساس مجموعۀ فرم‌ها، اطلاعات، اسناد و مدارکی که در مرحلۀ ثبت به سازمان بورس و اوراق بهادار ارائه شده</w:t>
      </w:r>
      <w:r w:rsidRPr="00F43E35">
        <w:rPr>
          <w:rFonts w:ascii="Times New Roman" w:eastAsia="Times New Roman" w:hAnsi="Times New Roman" w:cs="B Mitra" w:hint="cs"/>
          <w:sz w:val="28"/>
          <w:szCs w:val="28"/>
          <w:rtl/>
          <w:lang w:bidi="fa-IR"/>
        </w:rPr>
        <w:softHyphen/>
        <w:t>، تهیه و ارائه گردیده</w:t>
      </w:r>
      <w:r w:rsidRPr="00F43E35">
        <w:rPr>
          <w:rFonts w:ascii="Times New Roman" w:eastAsia="Times New Roman" w:hAnsi="Times New Roman" w:cs="B Mitra" w:hint="cs"/>
          <w:sz w:val="28"/>
          <w:szCs w:val="28"/>
          <w:rtl/>
          <w:lang w:bidi="fa-IR"/>
        </w:rPr>
        <w:softHyphen/>
        <w:t>است. سرمایه</w:t>
      </w:r>
      <w:r w:rsidRPr="00F43E35">
        <w:rPr>
          <w:rFonts w:ascii="Times New Roman" w:eastAsia="Times New Roman" w:hAnsi="Times New Roman" w:cs="B Mitra" w:hint="cs"/>
          <w:sz w:val="28"/>
          <w:szCs w:val="28"/>
          <w:rtl/>
          <w:lang w:bidi="fa-IR"/>
        </w:rPr>
        <w:softHyphen/>
        <w:t>گذاران به</w:t>
      </w:r>
      <w:r w:rsidRPr="00F43E35">
        <w:rPr>
          <w:rFonts w:ascii="Times New Roman" w:eastAsia="Times New Roman" w:hAnsi="Times New Roman" w:cs="B Mitra" w:hint="cs"/>
          <w:sz w:val="28"/>
          <w:szCs w:val="28"/>
          <w:rtl/>
          <w:lang w:bidi="fa-IR"/>
        </w:rPr>
        <w:softHyphen/>
        <w:t>منظور دسترسی به اطلاعات مالی شرکت می‌توانند به بخش مربوط به اطلاع</w:t>
      </w:r>
      <w:r w:rsidRPr="00F43E35">
        <w:rPr>
          <w:rFonts w:ascii="Times New Roman" w:eastAsia="Times New Roman" w:hAnsi="Times New Roman" w:cs="B Mitra" w:hint="cs"/>
          <w:sz w:val="28"/>
          <w:szCs w:val="28"/>
          <w:rtl/>
          <w:lang w:bidi="fa-IR"/>
        </w:rPr>
        <w:softHyphen/>
        <w:t>رسانی شرکت در سایت رسمی سازمان بورس و اوراق بهادار و سایت رسمی شرکت به آدرس [</w:t>
      </w:r>
      <w:r w:rsidRPr="00F43E35">
        <w:rPr>
          <w:rFonts w:ascii="Times New Roman" w:eastAsia="Times New Roman" w:hAnsi="Times New Roman" w:cs="B Mitra" w:hint="cs"/>
          <w:sz w:val="28"/>
          <w:szCs w:val="28"/>
          <w:u w:val="single"/>
          <w:rtl/>
          <w:lang w:bidi="fa-IR"/>
        </w:rPr>
        <w:t>سایت رسمی شرکت</w:t>
      </w:r>
      <w:r w:rsidRPr="00F43E35">
        <w:rPr>
          <w:rFonts w:ascii="Times New Roman" w:eastAsia="Times New Roman" w:hAnsi="Times New Roman" w:cs="B Mitra" w:hint="cs"/>
          <w:sz w:val="28"/>
          <w:szCs w:val="28"/>
          <w:rtl/>
          <w:lang w:bidi="fa-IR"/>
        </w:rPr>
        <w:t>] مراجعه نمایند. آگهی</w:t>
      </w:r>
      <w:r w:rsidRPr="00F43E35">
        <w:rPr>
          <w:rFonts w:ascii="Times New Roman" w:eastAsia="Times New Roman" w:hAnsi="Times New Roman" w:cs="B Mitra" w:hint="cs"/>
          <w:sz w:val="28"/>
          <w:szCs w:val="28"/>
          <w:rtl/>
          <w:lang w:bidi="fa-IR"/>
        </w:rPr>
        <w:softHyphen/>
        <w:t>های شرکت [</w:t>
      </w:r>
      <w:r w:rsidRPr="00F43E35">
        <w:rPr>
          <w:rFonts w:ascii="Times New Roman" w:eastAsia="Times New Roman" w:hAnsi="Times New Roman" w:cs="B Mitra" w:hint="cs"/>
          <w:sz w:val="28"/>
          <w:szCs w:val="28"/>
          <w:u w:val="single"/>
          <w:rtl/>
          <w:lang w:bidi="fa-IR"/>
        </w:rPr>
        <w:t>نام شرکت</w:t>
      </w:r>
      <w:r w:rsidRPr="00F43E35">
        <w:rPr>
          <w:rFonts w:ascii="Times New Roman" w:eastAsia="Times New Roman" w:hAnsi="Times New Roman" w:cs="B Mitra" w:hint="cs"/>
          <w:sz w:val="28"/>
          <w:szCs w:val="28"/>
          <w:rtl/>
          <w:lang w:bidi="fa-IR"/>
        </w:rPr>
        <w:t>] از طریق روزنامۀ [</w:t>
      </w:r>
      <w:r w:rsidRPr="00F43E35">
        <w:rPr>
          <w:rFonts w:ascii="Times New Roman" w:eastAsia="Times New Roman" w:hAnsi="Times New Roman" w:cs="B Mitra" w:hint="cs"/>
          <w:sz w:val="28"/>
          <w:szCs w:val="28"/>
          <w:u w:val="single"/>
          <w:rtl/>
          <w:lang w:bidi="fa-IR"/>
        </w:rPr>
        <w:t>روزنامۀ کثیرالانتشار</w:t>
      </w:r>
      <w:r w:rsidRPr="00F43E35">
        <w:rPr>
          <w:rFonts w:ascii="Times New Roman" w:eastAsia="Times New Roman" w:hAnsi="Times New Roman" w:cs="B Mitra" w:hint="cs"/>
          <w:sz w:val="28"/>
          <w:szCs w:val="28"/>
          <w:rtl/>
          <w:lang w:bidi="fa-IR"/>
        </w:rPr>
        <w:t>] منتشر و به عموم ارائه خواهد گردید.</w:t>
      </w:r>
    </w:p>
    <w:p w:rsidR="00F43E35" w:rsidRPr="00F43E35" w:rsidRDefault="00F43E35" w:rsidP="00F43E35">
      <w:pPr>
        <w:bidi/>
        <w:spacing w:after="0" w:line="240" w:lineRule="auto"/>
        <w:jc w:val="lowKashida"/>
        <w:rPr>
          <w:rFonts w:ascii="Times New Roman" w:eastAsia="Times New Roman" w:hAnsi="Times New Roman" w:cs="B Mitra"/>
          <w:b/>
          <w:bCs/>
          <w:sz w:val="24"/>
          <w:szCs w:val="24"/>
          <w:rtl/>
          <w:lang w:bidi="fa-IR"/>
        </w:rPr>
      </w:pPr>
    </w:p>
    <w:p w:rsidR="00F43E35" w:rsidRPr="00F43E35" w:rsidRDefault="00F43E35" w:rsidP="00F43E35">
      <w:pPr>
        <w:bidi/>
        <w:spacing w:after="0" w:line="240" w:lineRule="auto"/>
        <w:jc w:val="lowKashida"/>
        <w:rPr>
          <w:rFonts w:ascii="Times New Roman" w:eastAsia="Times New Roman" w:hAnsi="Times New Roman" w:cs="B Mitra"/>
          <w:b/>
          <w:bCs/>
          <w:sz w:val="24"/>
          <w:szCs w:val="24"/>
          <w:rtl/>
          <w:lang w:bidi="fa-IR"/>
        </w:rPr>
      </w:pPr>
    </w:p>
    <w:p w:rsidR="00F43E35" w:rsidRPr="00F43E35" w:rsidRDefault="00F43E35" w:rsidP="00F43E35">
      <w:pPr>
        <w:bidi/>
        <w:spacing w:after="0" w:line="240" w:lineRule="auto"/>
        <w:jc w:val="lowKashida"/>
        <w:rPr>
          <w:rFonts w:ascii="Times New Roman" w:eastAsia="Times New Roman" w:hAnsi="Times New Roman" w:cs="B Mitra"/>
          <w:b/>
          <w:bCs/>
          <w:sz w:val="24"/>
          <w:szCs w:val="24"/>
          <w:rtl/>
          <w:lang w:bidi="fa-IR"/>
        </w:rPr>
      </w:pPr>
    </w:p>
    <w:p w:rsidR="00F43E35" w:rsidRPr="00F43E35" w:rsidRDefault="00F43E35" w:rsidP="00F43E35">
      <w:pPr>
        <w:bidi/>
        <w:spacing w:after="0" w:line="240" w:lineRule="auto"/>
        <w:jc w:val="center"/>
        <w:rPr>
          <w:rFonts w:ascii="Times New Roman" w:eastAsia="Times New Roman" w:hAnsi="Times New Roman" w:cs="B Mitra"/>
          <w:b/>
          <w:bCs/>
          <w:sz w:val="28"/>
          <w:szCs w:val="28"/>
          <w:rtl/>
          <w:lang w:bidi="fa-IR"/>
        </w:rPr>
      </w:pPr>
      <w:r w:rsidRPr="00F43E35">
        <w:rPr>
          <w:rFonts w:ascii="Times New Roman" w:eastAsia="Times New Roman" w:hAnsi="Times New Roman" w:cs="B Mitra" w:hint="cs"/>
          <w:b/>
          <w:bCs/>
          <w:sz w:val="28"/>
          <w:szCs w:val="28"/>
          <w:rtl/>
          <w:lang w:bidi="fa-IR"/>
        </w:rPr>
        <w:t>فهرست مطالب</w:t>
      </w:r>
    </w:p>
    <w:p w:rsidR="00F43E35" w:rsidRPr="00F43E35" w:rsidRDefault="00F43E35" w:rsidP="00F43E35">
      <w:pPr>
        <w:bidi/>
        <w:spacing w:after="0" w:line="240" w:lineRule="auto"/>
        <w:jc w:val="center"/>
        <w:rPr>
          <w:rFonts w:ascii="Times New Roman" w:eastAsia="Times New Roman" w:hAnsi="Times New Roman" w:cs="B Mitra"/>
          <w:b/>
          <w:bCs/>
          <w:sz w:val="28"/>
          <w:szCs w:val="28"/>
          <w:rtl/>
          <w:lang w:bidi="fa-IR"/>
        </w:rPr>
      </w:pPr>
    </w:p>
    <w:p w:rsidR="00F43E35" w:rsidRPr="00F43E35" w:rsidRDefault="00F43E35" w:rsidP="00F43E35">
      <w:pPr>
        <w:bidi/>
        <w:spacing w:after="0" w:line="240" w:lineRule="auto"/>
        <w:jc w:val="lowKashida"/>
        <w:rPr>
          <w:rFonts w:ascii="Times New Roman" w:eastAsia="Times New Roman" w:hAnsi="Times New Roman" w:cs="B Mitra"/>
          <w:b/>
          <w:bCs/>
          <w:sz w:val="24"/>
          <w:szCs w:val="24"/>
          <w:rtl/>
          <w:lang w:bidi="fa-IR"/>
        </w:rPr>
      </w:pPr>
      <w:r w:rsidRPr="00F43E35">
        <w:rPr>
          <w:rFonts w:ascii="Times New Roman" w:eastAsia="Times New Roman" w:hAnsi="Times New Roman" w:cs="B Mitra" w:hint="cs"/>
          <w:b/>
          <w:bCs/>
          <w:sz w:val="24"/>
          <w:szCs w:val="24"/>
          <w:rtl/>
          <w:lang w:bidi="fa-IR"/>
        </w:rPr>
        <w:t xml:space="preserve">           عنوان                                                                                                                        صفحه</w:t>
      </w:r>
    </w:p>
    <w:p w:rsidR="00F43E35" w:rsidRPr="00F43E35" w:rsidRDefault="00F43E35" w:rsidP="00F43E35">
      <w:pPr>
        <w:bidi/>
        <w:spacing w:after="0" w:line="240" w:lineRule="auto"/>
        <w:jc w:val="lowKashida"/>
        <w:rPr>
          <w:rFonts w:ascii="Times New Roman" w:eastAsia="Times New Roman" w:hAnsi="Times New Roman" w:cs="B Mitra"/>
          <w:b/>
          <w:bCs/>
          <w:sz w:val="24"/>
          <w:szCs w:val="24"/>
          <w:rtl/>
          <w:lang w:bidi="fa-IR"/>
        </w:rPr>
      </w:pPr>
      <w:r w:rsidRPr="00F43E35">
        <w:rPr>
          <w:rFonts w:ascii="Times New Roman" w:eastAsia="Times New Roman" w:hAnsi="Times New Roman" w:cs="B Mitra" w:hint="cs"/>
          <w:b/>
          <w:bCs/>
          <w:sz w:val="24"/>
          <w:szCs w:val="24"/>
          <w:rtl/>
          <w:lang w:bidi="fa-IR"/>
        </w:rPr>
        <w:t>............................                                                                                                            ...............</w:t>
      </w:r>
    </w:p>
    <w:p w:rsidR="00F43E35" w:rsidRPr="00F43E35" w:rsidRDefault="00F43E35" w:rsidP="00F43E35">
      <w:pPr>
        <w:bidi/>
        <w:spacing w:after="0" w:line="240" w:lineRule="auto"/>
        <w:jc w:val="lowKashida"/>
        <w:rPr>
          <w:rFonts w:ascii="Times New Roman" w:eastAsia="Times New Roman" w:hAnsi="Times New Roman" w:cs="B Mitra"/>
          <w:b/>
          <w:bCs/>
          <w:sz w:val="24"/>
          <w:szCs w:val="24"/>
          <w:rtl/>
          <w:lang w:bidi="fa-IR"/>
        </w:rPr>
      </w:pPr>
      <w:r w:rsidRPr="00F43E35">
        <w:rPr>
          <w:rFonts w:ascii="Times New Roman" w:eastAsia="Times New Roman" w:hAnsi="Times New Roman" w:cs="B Mitra" w:hint="cs"/>
          <w:b/>
          <w:bCs/>
          <w:sz w:val="24"/>
          <w:szCs w:val="24"/>
          <w:rtl/>
          <w:lang w:bidi="fa-IR"/>
        </w:rPr>
        <w:t>............................                                                                                                            ...............</w:t>
      </w:r>
    </w:p>
    <w:p w:rsidR="00F43E35" w:rsidRPr="00F43E35" w:rsidRDefault="00F43E35" w:rsidP="00F43E35">
      <w:pPr>
        <w:bidi/>
        <w:spacing w:after="0" w:line="240" w:lineRule="auto"/>
        <w:jc w:val="lowKashida"/>
        <w:rPr>
          <w:rFonts w:ascii="Times New Roman" w:eastAsia="Times New Roman" w:hAnsi="Times New Roman" w:cs="B Mitra"/>
          <w:b/>
          <w:bCs/>
          <w:sz w:val="24"/>
          <w:szCs w:val="24"/>
          <w:rtl/>
          <w:lang w:bidi="fa-IR"/>
        </w:rPr>
      </w:pPr>
    </w:p>
    <w:p w:rsidR="00F43E35" w:rsidRPr="00F43E35" w:rsidRDefault="00F43E35" w:rsidP="00F43E35">
      <w:pPr>
        <w:bidi/>
        <w:spacing w:after="0" w:line="240" w:lineRule="auto"/>
        <w:jc w:val="lowKashida"/>
        <w:rPr>
          <w:rFonts w:ascii="Times New Roman" w:eastAsia="Times New Roman" w:hAnsi="Times New Roman" w:cs="B Mitra"/>
          <w:b/>
          <w:bCs/>
          <w:sz w:val="24"/>
          <w:szCs w:val="24"/>
          <w:rtl/>
          <w:lang w:bidi="fa-IR"/>
        </w:rPr>
      </w:pPr>
      <w:r w:rsidRPr="00F43E35">
        <w:rPr>
          <w:rFonts w:ascii="Times New Roman" w:eastAsia="Times New Roman" w:hAnsi="Times New Roman" w:cs="B Mitra" w:hint="cs"/>
          <w:b/>
          <w:bCs/>
          <w:sz w:val="24"/>
          <w:szCs w:val="24"/>
          <w:rtl/>
          <w:lang w:bidi="fa-IR"/>
        </w:rPr>
        <w:t xml:space="preserve"> </w:t>
      </w:r>
    </w:p>
    <w:p w:rsidR="00F43E35" w:rsidRPr="00F43E35" w:rsidRDefault="00F43E35" w:rsidP="00F43E35">
      <w:pPr>
        <w:bidi/>
        <w:spacing w:after="0" w:line="240" w:lineRule="auto"/>
        <w:jc w:val="lowKashida"/>
        <w:rPr>
          <w:rFonts w:ascii="Times New Roman" w:eastAsia="Times New Roman" w:hAnsi="Times New Roman" w:cs="B Mitra"/>
          <w:b/>
          <w:bCs/>
          <w:sz w:val="24"/>
          <w:szCs w:val="24"/>
          <w:rtl/>
          <w:lang w:bidi="fa-IR"/>
        </w:rPr>
      </w:pPr>
    </w:p>
    <w:p w:rsidR="00F43E35" w:rsidRPr="00F43E35" w:rsidRDefault="00F43E35" w:rsidP="00F43E35">
      <w:pPr>
        <w:bidi/>
        <w:spacing w:after="0" w:line="240" w:lineRule="auto"/>
        <w:jc w:val="center"/>
        <w:rPr>
          <w:rFonts w:ascii="Times New Roman" w:eastAsia="Times New Roman" w:hAnsi="Times New Roman" w:cs="B Mitra"/>
          <w:b/>
          <w:bCs/>
          <w:sz w:val="24"/>
          <w:szCs w:val="24"/>
          <w:rtl/>
          <w:lang w:bidi="fa-IR"/>
        </w:rPr>
      </w:pPr>
    </w:p>
    <w:p w:rsidR="00F43E35" w:rsidRPr="00F43E35" w:rsidRDefault="00F43E35" w:rsidP="00F43E35">
      <w:pPr>
        <w:bidi/>
        <w:spacing w:after="0" w:line="240" w:lineRule="auto"/>
        <w:jc w:val="center"/>
        <w:rPr>
          <w:rFonts w:ascii="Times New Roman" w:eastAsia="Times New Roman" w:hAnsi="Times New Roman" w:cs="B Mitra"/>
          <w:b/>
          <w:bCs/>
          <w:sz w:val="32"/>
          <w:szCs w:val="32"/>
          <w:rtl/>
          <w:lang w:bidi="fa-IR"/>
        </w:rPr>
      </w:pPr>
      <w:r w:rsidRPr="00F43E35">
        <w:rPr>
          <w:rFonts w:ascii="Times New Roman" w:eastAsia="Times New Roman" w:hAnsi="Times New Roman" w:cs="B Mitra" w:hint="cs"/>
          <w:b/>
          <w:bCs/>
          <w:sz w:val="28"/>
          <w:szCs w:val="28"/>
          <w:rtl/>
          <w:lang w:bidi="fa-IR"/>
        </w:rPr>
        <w:br w:type="page"/>
      </w:r>
    </w:p>
    <w:p w:rsidR="00F43E35" w:rsidRPr="00F43E35" w:rsidRDefault="00F43E35" w:rsidP="00F43E35">
      <w:pPr>
        <w:bidi/>
        <w:spacing w:after="0" w:line="240" w:lineRule="auto"/>
        <w:jc w:val="center"/>
        <w:rPr>
          <w:rFonts w:ascii="Times New Roman" w:eastAsia="Times New Roman" w:hAnsi="Times New Roman" w:cs="B Mitra"/>
          <w:b/>
          <w:bCs/>
          <w:sz w:val="32"/>
          <w:szCs w:val="32"/>
          <w:rtl/>
          <w:lang w:bidi="fa-IR"/>
        </w:rPr>
      </w:pPr>
      <w:r w:rsidRPr="00F43E35">
        <w:rPr>
          <w:rFonts w:ascii="Times New Roman" w:eastAsia="Times New Roman" w:hAnsi="Times New Roman" w:cs="B Mitra" w:hint="cs"/>
          <w:b/>
          <w:bCs/>
          <w:sz w:val="32"/>
          <w:szCs w:val="32"/>
          <w:rtl/>
          <w:lang w:bidi="fa-IR"/>
        </w:rPr>
        <w:lastRenderedPageBreak/>
        <w:t>مشخصات شرکت</w:t>
      </w:r>
    </w:p>
    <w:p w:rsidR="00F43E35" w:rsidRPr="00F43E35" w:rsidRDefault="00F43E35" w:rsidP="00F43E35">
      <w:pPr>
        <w:bidi/>
        <w:spacing w:after="0" w:line="240" w:lineRule="auto"/>
        <w:jc w:val="lowKashida"/>
        <w:rPr>
          <w:rFonts w:ascii="Times New Roman" w:eastAsia="Times New Roman" w:hAnsi="Times New Roman" w:cs="B Mitra"/>
          <w:b/>
          <w:bCs/>
          <w:sz w:val="24"/>
          <w:szCs w:val="24"/>
          <w:rtl/>
          <w:lang w:bidi="fa-IR"/>
        </w:rPr>
      </w:pPr>
    </w:p>
    <w:p w:rsidR="00F43E35" w:rsidRPr="00F43E35" w:rsidRDefault="00F43E35" w:rsidP="00F43E35">
      <w:pPr>
        <w:bidi/>
        <w:spacing w:after="0" w:line="240" w:lineRule="auto"/>
        <w:jc w:val="lowKashida"/>
        <w:rPr>
          <w:rFonts w:ascii="Times New Roman" w:eastAsia="Times New Roman" w:hAnsi="Times New Roman" w:cs="B Mitra"/>
          <w:b/>
          <w:bCs/>
          <w:sz w:val="28"/>
          <w:szCs w:val="28"/>
          <w:rtl/>
          <w:lang w:bidi="fa-IR"/>
        </w:rPr>
      </w:pPr>
      <w:r w:rsidRPr="00F43E35">
        <w:rPr>
          <w:rFonts w:ascii="Times New Roman" w:eastAsia="Times New Roman" w:hAnsi="Times New Roman" w:cs="B Mitra" w:hint="cs"/>
          <w:b/>
          <w:bCs/>
          <w:sz w:val="28"/>
          <w:szCs w:val="28"/>
          <w:rtl/>
          <w:lang w:bidi="fa-IR"/>
        </w:rPr>
        <w:t>موضوع فعالیت</w:t>
      </w:r>
    </w:p>
    <w:p w:rsidR="00F43E35" w:rsidRPr="00F43E35" w:rsidRDefault="00F43E35" w:rsidP="00F43E35">
      <w:pPr>
        <w:bidi/>
        <w:spacing w:after="0" w:line="240" w:lineRule="auto"/>
        <w:jc w:val="lowKashida"/>
        <w:rPr>
          <w:rFonts w:ascii="Times New Roman" w:eastAsia="Times New Roman" w:hAnsi="Times New Roman" w:cs="B Mitra"/>
          <w:sz w:val="28"/>
          <w:szCs w:val="28"/>
          <w:rtl/>
          <w:lang w:bidi="fa-IR"/>
        </w:rPr>
      </w:pPr>
      <w:r w:rsidRPr="00F43E35">
        <w:rPr>
          <w:rFonts w:ascii="Times New Roman" w:eastAsia="Times New Roman" w:hAnsi="Times New Roman" w:cs="B Mitra" w:hint="cs"/>
          <w:sz w:val="28"/>
          <w:szCs w:val="28"/>
          <w:rtl/>
          <w:lang w:bidi="fa-IR"/>
        </w:rPr>
        <w:t>مطابق اساسنامۀ شرکت [</w:t>
      </w:r>
      <w:r w:rsidRPr="00F43E35">
        <w:rPr>
          <w:rFonts w:ascii="Times New Roman" w:eastAsia="Times New Roman" w:hAnsi="Times New Roman" w:cs="B Mitra" w:hint="cs"/>
          <w:sz w:val="28"/>
          <w:szCs w:val="28"/>
          <w:u w:val="single"/>
          <w:rtl/>
          <w:lang w:bidi="fa-IR"/>
        </w:rPr>
        <w:t>نام شرکت</w:t>
      </w:r>
      <w:r w:rsidRPr="00F43E35">
        <w:rPr>
          <w:rFonts w:ascii="Times New Roman" w:eastAsia="Times New Roman" w:hAnsi="Times New Roman" w:cs="B Mitra" w:hint="cs"/>
          <w:sz w:val="28"/>
          <w:szCs w:val="28"/>
          <w:rtl/>
          <w:lang w:bidi="fa-IR"/>
        </w:rPr>
        <w:t>] سهامی عام، موضوع فعالیت اصلی به</w:t>
      </w:r>
      <w:r w:rsidRPr="00F43E35">
        <w:rPr>
          <w:rFonts w:ascii="Times New Roman" w:eastAsia="Times New Roman" w:hAnsi="Times New Roman" w:cs="B Mitra" w:hint="cs"/>
          <w:sz w:val="28"/>
          <w:szCs w:val="28"/>
          <w:rtl/>
          <w:lang w:bidi="fa-IR"/>
        </w:rPr>
        <w:softHyphen/>
        <w:t>شرح زیر می</w:t>
      </w:r>
      <w:r w:rsidRPr="00F43E35">
        <w:rPr>
          <w:rFonts w:ascii="Times New Roman" w:eastAsia="Times New Roman" w:hAnsi="Times New Roman" w:cs="B Mitra" w:hint="cs"/>
          <w:sz w:val="28"/>
          <w:szCs w:val="28"/>
          <w:rtl/>
          <w:lang w:bidi="fa-IR"/>
        </w:rPr>
        <w:softHyphen/>
        <w:t>باشد.</w:t>
      </w:r>
    </w:p>
    <w:p w:rsidR="00F43E35" w:rsidRPr="00F43E35" w:rsidRDefault="00F43E35" w:rsidP="00F43E35">
      <w:pPr>
        <w:bidi/>
        <w:spacing w:after="0" w:line="240" w:lineRule="auto"/>
        <w:jc w:val="lowKashida"/>
        <w:rPr>
          <w:rFonts w:ascii="Times New Roman" w:eastAsia="Times New Roman" w:hAnsi="Times New Roman" w:cs="B Mitra"/>
          <w:i/>
          <w:iCs/>
          <w:sz w:val="24"/>
          <w:szCs w:val="24"/>
          <w:rtl/>
          <w:lang w:bidi="fa-IR"/>
        </w:rPr>
      </w:pPr>
      <w:r w:rsidRPr="00F43E35">
        <w:rPr>
          <w:rFonts w:ascii="Times New Roman" w:eastAsia="Times New Roman" w:hAnsi="Times New Roman" w:cs="B Mitra" w:hint="cs"/>
          <w:i/>
          <w:iCs/>
          <w:sz w:val="24"/>
          <w:szCs w:val="24"/>
          <w:rtl/>
          <w:lang w:bidi="fa-IR"/>
        </w:rPr>
        <w:t>موضوع اصلی فعالیت شرکت، منطبق با اساسنامه به</w:t>
      </w:r>
      <w:r w:rsidRPr="00F43E35">
        <w:rPr>
          <w:rFonts w:ascii="Times New Roman" w:eastAsia="Times New Roman" w:hAnsi="Times New Roman" w:cs="B Mitra" w:hint="cs"/>
          <w:i/>
          <w:iCs/>
          <w:sz w:val="24"/>
          <w:szCs w:val="24"/>
          <w:rtl/>
          <w:lang w:bidi="fa-IR"/>
        </w:rPr>
        <w:softHyphen/>
        <w:t>صورت کامل درج شود. از ذکر موارد عمومی که به</w:t>
      </w:r>
      <w:r w:rsidRPr="00F43E35">
        <w:rPr>
          <w:rFonts w:ascii="Times New Roman" w:eastAsia="Times New Roman" w:hAnsi="Times New Roman" w:cs="B Mitra" w:hint="cs"/>
          <w:i/>
          <w:iCs/>
          <w:sz w:val="24"/>
          <w:szCs w:val="24"/>
          <w:rtl/>
          <w:lang w:bidi="fa-IR"/>
        </w:rPr>
        <w:softHyphen/>
        <w:t>صورت غیرمستقیم با موضوع اصلی فعالیت ارتباط دارد، خودداری نمایید. شرکت می‌بایست تغییرات موضوع فعالیت در اساسنامۀ شرکت طی دو سال اخیر را در این قسمت ذکر نماید. همچنین باید کپی آگهی تغییرات صورت گرفته به پیوست ارسال گردد.</w:t>
      </w:r>
    </w:p>
    <w:p w:rsidR="00F43E35" w:rsidRPr="00F43E35" w:rsidRDefault="00F43E35" w:rsidP="00F43E35">
      <w:pPr>
        <w:bidi/>
        <w:spacing w:after="0" w:line="240" w:lineRule="auto"/>
        <w:jc w:val="lowKashida"/>
        <w:rPr>
          <w:rFonts w:ascii="Times New Roman" w:eastAsia="Times New Roman" w:hAnsi="Times New Roman" w:cs="B Mitra"/>
          <w:sz w:val="28"/>
          <w:szCs w:val="28"/>
          <w:rtl/>
          <w:lang w:bidi="fa-IR"/>
        </w:rPr>
      </w:pPr>
    </w:p>
    <w:p w:rsidR="00F43E35" w:rsidRPr="00F43E35" w:rsidRDefault="00F43E35" w:rsidP="00F43E35">
      <w:pPr>
        <w:bidi/>
        <w:spacing w:after="0" w:line="240" w:lineRule="auto"/>
        <w:jc w:val="lowKashida"/>
        <w:rPr>
          <w:rFonts w:ascii="Times New Roman" w:eastAsia="Times New Roman" w:hAnsi="Times New Roman" w:cs="B Mitra"/>
          <w:b/>
          <w:bCs/>
          <w:sz w:val="28"/>
          <w:szCs w:val="28"/>
          <w:rtl/>
          <w:lang w:bidi="fa-IR"/>
        </w:rPr>
      </w:pPr>
      <w:r w:rsidRPr="00F43E35">
        <w:rPr>
          <w:rFonts w:ascii="Times New Roman" w:eastAsia="Times New Roman" w:hAnsi="Times New Roman" w:cs="B Mitra" w:hint="cs"/>
          <w:b/>
          <w:bCs/>
          <w:sz w:val="28"/>
          <w:szCs w:val="28"/>
          <w:rtl/>
          <w:lang w:bidi="fa-IR"/>
        </w:rPr>
        <w:t>تاریخچۀ فعالیت</w:t>
      </w:r>
    </w:p>
    <w:p w:rsidR="00F43E35" w:rsidRPr="00F43E35" w:rsidRDefault="00F43E35" w:rsidP="00F43E35">
      <w:pPr>
        <w:bidi/>
        <w:spacing w:after="0" w:line="240" w:lineRule="auto"/>
        <w:jc w:val="lowKashida"/>
        <w:rPr>
          <w:rFonts w:ascii="Times New Roman" w:eastAsia="Times New Roman" w:hAnsi="Times New Roman" w:cs="B Mitra"/>
          <w:i/>
          <w:iCs/>
          <w:sz w:val="24"/>
          <w:szCs w:val="24"/>
          <w:rtl/>
          <w:lang w:bidi="fa-IR"/>
        </w:rPr>
      </w:pPr>
      <w:r w:rsidRPr="00F43E35">
        <w:rPr>
          <w:rFonts w:ascii="Times New Roman" w:eastAsia="Times New Roman" w:hAnsi="Times New Roman" w:cs="B Mitra" w:hint="cs"/>
          <w:i/>
          <w:iCs/>
          <w:sz w:val="24"/>
          <w:szCs w:val="24"/>
          <w:rtl/>
          <w:lang w:bidi="fa-IR"/>
        </w:rPr>
        <w:t>شرکت می‌بایست در این بخش شرح مختصری در خصوص سابقۀ فعالیت، از قبیل تاریخ تأسیس، محل و زمان ثبت، تغییر در موضوع فعالیت، اساسنامه، نام شرکت و زمان آن، زمان اخذ پروانۀ بهره‌برداری، زمان شروع بهره‌برداری، تغییر در شخصیت حقوقی و ... را ارائه نماید.</w:t>
      </w:r>
    </w:p>
    <w:p w:rsidR="00F43E35" w:rsidRPr="00F43E35" w:rsidRDefault="00F43E35" w:rsidP="00F43E35">
      <w:pPr>
        <w:bidi/>
        <w:spacing w:after="0" w:line="240" w:lineRule="auto"/>
        <w:jc w:val="lowKashida"/>
        <w:rPr>
          <w:rFonts w:ascii="Times New Roman" w:eastAsia="Times New Roman" w:hAnsi="Times New Roman" w:cs="B Mitra"/>
          <w:sz w:val="28"/>
          <w:szCs w:val="28"/>
          <w:rtl/>
          <w:lang w:bidi="fa-IR"/>
        </w:rPr>
      </w:pPr>
    </w:p>
    <w:p w:rsidR="00F43E35" w:rsidRPr="00F43E35" w:rsidRDefault="00F43E35" w:rsidP="00F43E35">
      <w:pPr>
        <w:bidi/>
        <w:spacing w:after="0" w:line="240" w:lineRule="auto"/>
        <w:jc w:val="lowKashida"/>
        <w:rPr>
          <w:rFonts w:ascii="Times New Roman" w:eastAsia="Times New Roman" w:hAnsi="Times New Roman" w:cs="B Mitra"/>
          <w:b/>
          <w:bCs/>
          <w:sz w:val="28"/>
          <w:szCs w:val="28"/>
          <w:rtl/>
          <w:lang w:bidi="fa-IR"/>
        </w:rPr>
      </w:pPr>
      <w:r w:rsidRPr="00F43E35">
        <w:rPr>
          <w:rFonts w:ascii="Times New Roman" w:eastAsia="Times New Roman" w:hAnsi="Times New Roman" w:cs="B Mitra" w:hint="cs"/>
          <w:b/>
          <w:bCs/>
          <w:sz w:val="28"/>
          <w:szCs w:val="28"/>
          <w:rtl/>
          <w:lang w:bidi="fa-IR"/>
        </w:rPr>
        <w:t>سهامداران</w:t>
      </w:r>
    </w:p>
    <w:p w:rsidR="00F43E35" w:rsidRPr="00F43E35" w:rsidRDefault="00F43E35" w:rsidP="00F43E35">
      <w:pPr>
        <w:bidi/>
        <w:spacing w:after="0" w:line="240" w:lineRule="auto"/>
        <w:jc w:val="lowKashida"/>
        <w:rPr>
          <w:rFonts w:ascii="Times New Roman" w:eastAsia="Times New Roman" w:hAnsi="Times New Roman" w:cs="B Mitra"/>
          <w:i/>
          <w:iCs/>
          <w:sz w:val="28"/>
          <w:szCs w:val="28"/>
          <w:rtl/>
          <w:lang w:bidi="fa-IR"/>
        </w:rPr>
      </w:pPr>
      <w:r w:rsidRPr="00F43E35">
        <w:rPr>
          <w:rFonts w:ascii="Times New Roman" w:eastAsia="Times New Roman" w:hAnsi="Times New Roman" w:cs="B Mitra" w:hint="cs"/>
          <w:sz w:val="28"/>
          <w:szCs w:val="28"/>
          <w:rtl/>
          <w:lang w:bidi="fa-IR"/>
        </w:rPr>
        <w:t>ترکیب سهامداران شرکت، در تاریخ [</w:t>
      </w:r>
      <w:r w:rsidRPr="00F43E35">
        <w:rPr>
          <w:rFonts w:ascii="Times New Roman" w:eastAsia="Times New Roman" w:hAnsi="Times New Roman" w:cs="B Mitra" w:hint="cs"/>
          <w:sz w:val="28"/>
          <w:szCs w:val="28"/>
          <w:u w:val="single"/>
          <w:rtl/>
          <w:lang w:bidi="fa-IR"/>
        </w:rPr>
        <w:t>تاریخ تهیه بیانیه</w:t>
      </w:r>
      <w:r w:rsidRPr="00F43E35">
        <w:rPr>
          <w:rFonts w:ascii="Times New Roman" w:eastAsia="Times New Roman" w:hAnsi="Times New Roman" w:cs="B Mitra" w:hint="cs"/>
          <w:sz w:val="28"/>
          <w:szCs w:val="28"/>
          <w:rtl/>
          <w:lang w:bidi="fa-IR"/>
        </w:rPr>
        <w:t>] به شرح زیر می‌باشد</w:t>
      </w:r>
      <w:r w:rsidRPr="00F43E35">
        <w:rPr>
          <w:rFonts w:ascii="Times New Roman" w:eastAsia="Times New Roman" w:hAnsi="Times New Roman" w:cs="B Mitra" w:hint="cs"/>
          <w:i/>
          <w:iCs/>
          <w:sz w:val="28"/>
          <w:szCs w:val="28"/>
          <w:rtl/>
          <w:lang w:bidi="fa-IR"/>
        </w:rPr>
        <w:t>.</w:t>
      </w:r>
    </w:p>
    <w:p w:rsidR="00F43E35" w:rsidRPr="00F43E35" w:rsidRDefault="00F43E35" w:rsidP="00F43E35">
      <w:pPr>
        <w:bidi/>
        <w:spacing w:after="0" w:line="240" w:lineRule="auto"/>
        <w:jc w:val="lowKashida"/>
        <w:rPr>
          <w:rFonts w:ascii="Times New Roman" w:eastAsia="Times New Roman" w:hAnsi="Times New Roman" w:cs="B Mitra"/>
          <w:b/>
          <w:bCs/>
          <w:sz w:val="24"/>
          <w:szCs w:val="24"/>
          <w:rtl/>
          <w:lang w:bidi="fa-IR"/>
        </w:rPr>
      </w:pPr>
    </w:p>
    <w:tbl>
      <w:tblPr>
        <w:bidiVisual/>
        <w:tblW w:w="7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1415"/>
        <w:gridCol w:w="1262"/>
        <w:gridCol w:w="1285"/>
        <w:gridCol w:w="1169"/>
      </w:tblGrid>
      <w:tr w:rsidR="00F43E35" w:rsidRPr="00F43E35" w:rsidTr="00332973">
        <w:trPr>
          <w:trHeight w:val="1005"/>
          <w:jc w:val="center"/>
        </w:trPr>
        <w:tc>
          <w:tcPr>
            <w:tcW w:w="2376"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sz w:val="24"/>
                <w:szCs w:val="24"/>
                <w:lang w:bidi="fa-IR"/>
              </w:rPr>
            </w:pPr>
            <w:r w:rsidRPr="00F43E35">
              <w:rPr>
                <w:rFonts w:ascii="Times New Roman" w:eastAsia="Times New Roman" w:hAnsi="Times New Roman" w:cs="B Mitra" w:hint="cs"/>
                <w:b/>
                <w:bCs/>
                <w:sz w:val="24"/>
                <w:szCs w:val="24"/>
                <w:rtl/>
                <w:lang w:bidi="fa-IR"/>
              </w:rPr>
              <w:t>نام سهامدار</w:t>
            </w:r>
          </w:p>
        </w:tc>
        <w:tc>
          <w:tcPr>
            <w:tcW w:w="1415"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sz w:val="24"/>
                <w:szCs w:val="24"/>
                <w:rtl/>
                <w:lang w:bidi="fa-IR"/>
              </w:rPr>
            </w:pPr>
            <w:r w:rsidRPr="00F43E35">
              <w:rPr>
                <w:rFonts w:ascii="Times New Roman" w:eastAsia="Times New Roman" w:hAnsi="Times New Roman" w:cs="B Mitra" w:hint="cs"/>
                <w:b/>
                <w:bCs/>
                <w:sz w:val="24"/>
                <w:szCs w:val="24"/>
                <w:rtl/>
                <w:lang w:bidi="fa-IR"/>
              </w:rPr>
              <w:t>نوع شخصیت</w:t>
            </w:r>
          </w:p>
          <w:p w:rsidR="00F43E35" w:rsidRPr="00F43E35" w:rsidRDefault="00F43E35" w:rsidP="00F43E35">
            <w:pPr>
              <w:bidi/>
              <w:spacing w:after="0" w:line="240" w:lineRule="auto"/>
              <w:jc w:val="center"/>
              <w:rPr>
                <w:rFonts w:ascii="Times New Roman" w:eastAsia="Times New Roman" w:hAnsi="Times New Roman" w:cs="B Mitra"/>
                <w:b/>
                <w:bCs/>
                <w:sz w:val="24"/>
                <w:szCs w:val="24"/>
                <w:lang w:bidi="fa-IR"/>
              </w:rPr>
            </w:pPr>
            <w:r w:rsidRPr="00F43E35">
              <w:rPr>
                <w:rFonts w:ascii="Times New Roman" w:eastAsia="Times New Roman" w:hAnsi="Times New Roman" w:cs="B Mitra" w:hint="cs"/>
                <w:b/>
                <w:bCs/>
                <w:sz w:val="24"/>
                <w:szCs w:val="24"/>
                <w:rtl/>
                <w:lang w:bidi="fa-IR"/>
              </w:rPr>
              <w:t>حقوقی</w:t>
            </w:r>
          </w:p>
        </w:tc>
        <w:tc>
          <w:tcPr>
            <w:tcW w:w="1262"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sz w:val="24"/>
                <w:szCs w:val="24"/>
                <w:lang w:bidi="fa-IR"/>
              </w:rPr>
            </w:pPr>
            <w:r w:rsidRPr="00F43E35">
              <w:rPr>
                <w:rFonts w:ascii="Times New Roman" w:eastAsia="Times New Roman" w:hAnsi="Times New Roman" w:cs="B Mitra" w:hint="cs"/>
                <w:b/>
                <w:bCs/>
                <w:sz w:val="24"/>
                <w:szCs w:val="24"/>
                <w:rtl/>
                <w:lang w:bidi="fa-IR"/>
              </w:rPr>
              <w:t>شماره ثبت</w:t>
            </w:r>
          </w:p>
        </w:tc>
        <w:tc>
          <w:tcPr>
            <w:tcW w:w="1285"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sz w:val="24"/>
                <w:szCs w:val="24"/>
                <w:lang w:bidi="fa-IR"/>
              </w:rPr>
            </w:pPr>
            <w:r w:rsidRPr="00F43E35">
              <w:rPr>
                <w:rFonts w:ascii="Times New Roman" w:eastAsia="Times New Roman" w:hAnsi="Times New Roman" w:cs="B Mitra" w:hint="cs"/>
                <w:b/>
                <w:bCs/>
                <w:sz w:val="24"/>
                <w:szCs w:val="24"/>
                <w:rtl/>
                <w:lang w:bidi="fa-IR"/>
              </w:rPr>
              <w:t>تعداد سهام</w:t>
            </w:r>
          </w:p>
        </w:tc>
        <w:tc>
          <w:tcPr>
            <w:tcW w:w="1169"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sz w:val="24"/>
                <w:szCs w:val="24"/>
                <w:lang w:bidi="fa-IR"/>
              </w:rPr>
            </w:pPr>
            <w:r w:rsidRPr="00F43E35">
              <w:rPr>
                <w:rFonts w:ascii="Times New Roman" w:eastAsia="Times New Roman" w:hAnsi="Times New Roman" w:cs="B Mitra" w:hint="cs"/>
                <w:b/>
                <w:bCs/>
                <w:sz w:val="24"/>
                <w:szCs w:val="24"/>
                <w:rtl/>
                <w:lang w:bidi="fa-IR"/>
              </w:rPr>
              <w:t>درصد مالکیت</w:t>
            </w:r>
          </w:p>
        </w:tc>
      </w:tr>
      <w:tr w:rsidR="00F43E35" w:rsidRPr="00F43E35" w:rsidTr="00332973">
        <w:trPr>
          <w:trHeight w:val="377"/>
          <w:jc w:val="center"/>
        </w:trPr>
        <w:tc>
          <w:tcPr>
            <w:tcW w:w="2376"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285" w:type="dxa"/>
            <w:tcBorders>
              <w:top w:val="single" w:sz="4" w:space="0" w:color="auto"/>
              <w:left w:val="single" w:sz="4" w:space="0" w:color="auto"/>
              <w:bottom w:val="single" w:sz="4" w:space="0" w:color="auto"/>
              <w:right w:val="single" w:sz="4" w:space="0" w:color="auto"/>
            </w:tcBorders>
            <w:shd w:val="clear" w:color="auto" w:fill="FFFFFF"/>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169"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r>
      <w:tr w:rsidR="00F43E35" w:rsidRPr="00F43E35" w:rsidTr="00332973">
        <w:trPr>
          <w:trHeight w:val="377"/>
          <w:jc w:val="center"/>
        </w:trPr>
        <w:tc>
          <w:tcPr>
            <w:tcW w:w="2376"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285" w:type="dxa"/>
            <w:tcBorders>
              <w:top w:val="single" w:sz="4" w:space="0" w:color="auto"/>
              <w:left w:val="single" w:sz="4" w:space="0" w:color="auto"/>
              <w:bottom w:val="single" w:sz="4" w:space="0" w:color="auto"/>
              <w:right w:val="single" w:sz="4" w:space="0" w:color="auto"/>
            </w:tcBorders>
            <w:shd w:val="clear" w:color="auto" w:fill="FFFFFF"/>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169"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r>
      <w:tr w:rsidR="00F43E35" w:rsidRPr="00F43E35" w:rsidTr="00332973">
        <w:trPr>
          <w:trHeight w:val="377"/>
          <w:jc w:val="center"/>
        </w:trPr>
        <w:tc>
          <w:tcPr>
            <w:tcW w:w="2376"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285" w:type="dxa"/>
            <w:tcBorders>
              <w:top w:val="single" w:sz="4" w:space="0" w:color="auto"/>
              <w:left w:val="single" w:sz="4" w:space="0" w:color="auto"/>
              <w:bottom w:val="single" w:sz="4" w:space="0" w:color="auto"/>
              <w:right w:val="single" w:sz="4" w:space="0" w:color="auto"/>
            </w:tcBorders>
            <w:shd w:val="clear" w:color="auto" w:fill="FFFFFF"/>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169"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r>
      <w:tr w:rsidR="00F43E35" w:rsidRPr="00F43E35" w:rsidTr="00332973">
        <w:trPr>
          <w:trHeight w:val="377"/>
          <w:jc w:val="center"/>
        </w:trPr>
        <w:tc>
          <w:tcPr>
            <w:tcW w:w="2376"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285" w:type="dxa"/>
            <w:tcBorders>
              <w:top w:val="single" w:sz="4" w:space="0" w:color="auto"/>
              <w:left w:val="single" w:sz="4" w:space="0" w:color="auto"/>
              <w:bottom w:val="single" w:sz="4" w:space="0" w:color="auto"/>
              <w:right w:val="single" w:sz="4" w:space="0" w:color="auto"/>
            </w:tcBorders>
            <w:shd w:val="clear" w:color="auto" w:fill="FFFFFF"/>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169"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r>
      <w:tr w:rsidR="00F43E35" w:rsidRPr="00F43E35" w:rsidTr="00332973">
        <w:trPr>
          <w:trHeight w:val="377"/>
          <w:jc w:val="center"/>
        </w:trPr>
        <w:tc>
          <w:tcPr>
            <w:tcW w:w="2376"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285" w:type="dxa"/>
            <w:tcBorders>
              <w:top w:val="single" w:sz="4" w:space="0" w:color="auto"/>
              <w:left w:val="single" w:sz="4" w:space="0" w:color="auto"/>
              <w:bottom w:val="single" w:sz="4" w:space="0" w:color="auto"/>
              <w:right w:val="single" w:sz="4" w:space="0" w:color="auto"/>
            </w:tcBorders>
            <w:shd w:val="clear" w:color="auto" w:fill="FFFFFF"/>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169"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r>
      <w:tr w:rsidR="00F43E35" w:rsidRPr="00F43E35" w:rsidTr="00332973">
        <w:trPr>
          <w:trHeight w:val="377"/>
          <w:jc w:val="center"/>
        </w:trPr>
        <w:tc>
          <w:tcPr>
            <w:tcW w:w="2376"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285" w:type="dxa"/>
            <w:tcBorders>
              <w:top w:val="single" w:sz="4" w:space="0" w:color="auto"/>
              <w:left w:val="single" w:sz="4" w:space="0" w:color="auto"/>
              <w:bottom w:val="single" w:sz="4" w:space="0" w:color="auto"/>
              <w:right w:val="single" w:sz="4" w:space="0" w:color="auto"/>
            </w:tcBorders>
            <w:shd w:val="clear" w:color="auto" w:fill="FFFFFF"/>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169"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r>
      <w:tr w:rsidR="00F43E35" w:rsidRPr="00F43E35" w:rsidTr="00332973">
        <w:trPr>
          <w:trHeight w:val="377"/>
          <w:jc w:val="center"/>
        </w:trPr>
        <w:tc>
          <w:tcPr>
            <w:tcW w:w="2376"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285" w:type="dxa"/>
            <w:tcBorders>
              <w:top w:val="single" w:sz="4" w:space="0" w:color="auto"/>
              <w:left w:val="single" w:sz="4" w:space="0" w:color="auto"/>
              <w:bottom w:val="single" w:sz="4" w:space="0" w:color="auto"/>
              <w:right w:val="single" w:sz="4" w:space="0" w:color="auto"/>
            </w:tcBorders>
            <w:shd w:val="clear" w:color="auto" w:fill="FFFFFF"/>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169"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r>
      <w:tr w:rsidR="00F43E35" w:rsidRPr="00F43E35" w:rsidTr="00332973">
        <w:trPr>
          <w:trHeight w:val="377"/>
          <w:jc w:val="center"/>
        </w:trPr>
        <w:tc>
          <w:tcPr>
            <w:tcW w:w="23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43E35" w:rsidRPr="00F43E35" w:rsidRDefault="00F43E35" w:rsidP="00F43E35">
            <w:pPr>
              <w:bidi/>
              <w:spacing w:after="0" w:line="240" w:lineRule="auto"/>
              <w:rPr>
                <w:rFonts w:ascii="Times New Roman" w:eastAsia="Times New Roman" w:hAnsi="Times New Roman" w:cs="B Mitra"/>
                <w:sz w:val="24"/>
                <w:szCs w:val="24"/>
                <w:lang w:bidi="fa-IR"/>
              </w:rPr>
            </w:pPr>
            <w:r w:rsidRPr="00F43E35">
              <w:rPr>
                <w:rFonts w:ascii="Times New Roman" w:eastAsia="Times New Roman" w:hAnsi="Times New Roman" w:cs="B Mitra" w:hint="cs"/>
                <w:sz w:val="24"/>
                <w:szCs w:val="24"/>
                <w:rtl/>
                <w:lang w:bidi="fa-IR"/>
              </w:rPr>
              <w:t>سایر (تعداد [</w:t>
            </w:r>
            <w:r w:rsidRPr="00F43E35">
              <w:rPr>
                <w:rFonts w:ascii="Times New Roman" w:eastAsia="Times New Roman" w:hAnsi="Times New Roman" w:cs="B Mitra" w:hint="cs"/>
                <w:sz w:val="24"/>
                <w:szCs w:val="24"/>
                <w:u w:val="single"/>
                <w:rtl/>
                <w:lang w:bidi="fa-IR"/>
              </w:rPr>
              <w:t>تعداد</w:t>
            </w:r>
            <w:r w:rsidRPr="00F43E35">
              <w:rPr>
                <w:rFonts w:ascii="Times New Roman" w:eastAsia="Times New Roman" w:hAnsi="Times New Roman" w:cs="B Mitra" w:hint="cs"/>
                <w:sz w:val="24"/>
                <w:szCs w:val="24"/>
                <w:rtl/>
                <w:lang w:bidi="fa-IR"/>
              </w:rPr>
              <w:t>] سهامدار)</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262"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285" w:type="dxa"/>
            <w:tcBorders>
              <w:top w:val="single" w:sz="4" w:space="0" w:color="auto"/>
              <w:left w:val="single" w:sz="4" w:space="0" w:color="auto"/>
              <w:bottom w:val="single" w:sz="4" w:space="0" w:color="auto"/>
              <w:right w:val="single" w:sz="4" w:space="0" w:color="auto"/>
            </w:tcBorders>
            <w:shd w:val="clear" w:color="auto" w:fill="FFFFFF"/>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169" w:type="dxa"/>
            <w:tcBorders>
              <w:top w:val="single" w:sz="4" w:space="0" w:color="auto"/>
              <w:left w:val="single" w:sz="4" w:space="0" w:color="auto"/>
              <w:bottom w:val="single" w:sz="4" w:space="0" w:color="auto"/>
              <w:right w:val="single" w:sz="4" w:space="0" w:color="auto"/>
            </w:tcBorders>
            <w:shd w:val="clear" w:color="auto" w:fill="FF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r>
      <w:tr w:rsidR="00F43E35" w:rsidRPr="00F43E35" w:rsidTr="00332973">
        <w:trPr>
          <w:trHeight w:val="377"/>
          <w:jc w:val="center"/>
        </w:trPr>
        <w:tc>
          <w:tcPr>
            <w:tcW w:w="2376"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r w:rsidRPr="00F43E35">
              <w:rPr>
                <w:rFonts w:ascii="Times New Roman" w:eastAsia="Times New Roman" w:hAnsi="Times New Roman" w:cs="B Mitra" w:hint="cs"/>
                <w:b/>
                <w:bCs/>
                <w:sz w:val="24"/>
                <w:szCs w:val="24"/>
                <w:rtl/>
                <w:lang w:bidi="fa-IR"/>
              </w:rPr>
              <w:t>جمع</w:t>
            </w:r>
          </w:p>
        </w:tc>
        <w:tc>
          <w:tcPr>
            <w:tcW w:w="1415" w:type="dxa"/>
            <w:tcBorders>
              <w:top w:val="single" w:sz="4" w:space="0" w:color="auto"/>
              <w:left w:val="single" w:sz="4" w:space="0" w:color="auto"/>
              <w:bottom w:val="single" w:sz="4" w:space="0" w:color="auto"/>
              <w:right w:val="single" w:sz="4" w:space="0" w:color="auto"/>
            </w:tcBorders>
            <w:shd w:val="clear" w:color="auto" w:fill="CC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262" w:type="dxa"/>
            <w:tcBorders>
              <w:top w:val="single" w:sz="4" w:space="0" w:color="auto"/>
              <w:left w:val="single" w:sz="4" w:space="0" w:color="auto"/>
              <w:bottom w:val="single" w:sz="4" w:space="0" w:color="auto"/>
              <w:right w:val="single" w:sz="4" w:space="0" w:color="auto"/>
            </w:tcBorders>
            <w:shd w:val="clear" w:color="auto" w:fill="CCFFFF"/>
            <w:vAlign w:val="center"/>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285" w:type="dxa"/>
            <w:tcBorders>
              <w:top w:val="single" w:sz="4" w:space="0" w:color="auto"/>
              <w:left w:val="single" w:sz="4" w:space="0" w:color="auto"/>
              <w:bottom w:val="single" w:sz="4" w:space="0" w:color="auto"/>
              <w:right w:val="single" w:sz="4" w:space="0" w:color="auto"/>
            </w:tcBorders>
            <w:shd w:val="clear" w:color="auto" w:fill="CCFFFF"/>
          </w:tcPr>
          <w:p w:rsidR="00F43E35" w:rsidRPr="00F43E35" w:rsidRDefault="00F43E35" w:rsidP="00F43E35">
            <w:pPr>
              <w:bidi/>
              <w:spacing w:after="0" w:line="240" w:lineRule="auto"/>
              <w:rPr>
                <w:rFonts w:ascii="Times New Roman" w:eastAsia="Times New Roman" w:hAnsi="Times New Roman" w:cs="B Mitra"/>
                <w:b/>
                <w:bCs/>
                <w:sz w:val="24"/>
                <w:szCs w:val="24"/>
                <w:lang w:bidi="fa-IR"/>
              </w:rPr>
            </w:pPr>
          </w:p>
        </w:tc>
        <w:tc>
          <w:tcPr>
            <w:tcW w:w="1169"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sz w:val="24"/>
                <w:szCs w:val="24"/>
                <w:lang w:bidi="fa-IR"/>
              </w:rPr>
            </w:pPr>
            <w:r w:rsidRPr="00F43E35">
              <w:rPr>
                <w:rFonts w:ascii="Times New Roman" w:eastAsia="Times New Roman" w:hAnsi="Times New Roman" w:cs="B Mitra" w:hint="cs"/>
                <w:b/>
                <w:bCs/>
                <w:sz w:val="24"/>
                <w:szCs w:val="24"/>
                <w:rtl/>
                <w:lang w:bidi="fa-IR"/>
              </w:rPr>
              <w:t>100</w:t>
            </w:r>
          </w:p>
        </w:tc>
      </w:tr>
    </w:tbl>
    <w:p w:rsidR="00F43E35" w:rsidRPr="00F43E35" w:rsidRDefault="00F43E35" w:rsidP="00F43E35">
      <w:pPr>
        <w:bidi/>
        <w:spacing w:after="0" w:line="240" w:lineRule="auto"/>
        <w:jc w:val="lowKashida"/>
        <w:rPr>
          <w:rFonts w:ascii="Times New Roman" w:eastAsia="Times New Roman" w:hAnsi="Times New Roman" w:cs="B Mitra"/>
          <w:sz w:val="28"/>
          <w:szCs w:val="28"/>
          <w:rtl/>
          <w:lang w:bidi="fa-IR"/>
        </w:rPr>
      </w:pPr>
    </w:p>
    <w:p w:rsidR="00F43E35" w:rsidRPr="00F43E35" w:rsidRDefault="00F43E35" w:rsidP="00F43E35">
      <w:pPr>
        <w:bidi/>
        <w:spacing w:after="0" w:line="240" w:lineRule="auto"/>
        <w:jc w:val="lowKashida"/>
        <w:rPr>
          <w:rFonts w:ascii="Times New Roman" w:eastAsia="Times New Roman" w:hAnsi="Times New Roman" w:cs="B Mitra"/>
          <w:b/>
          <w:bCs/>
          <w:i/>
          <w:iCs/>
          <w:sz w:val="24"/>
          <w:szCs w:val="24"/>
          <w:rtl/>
          <w:lang w:bidi="fa-IR"/>
        </w:rPr>
      </w:pPr>
      <w:r w:rsidRPr="00F43E35">
        <w:rPr>
          <w:rFonts w:ascii="Times New Roman" w:eastAsia="Times New Roman" w:hAnsi="Times New Roman" w:cs="B Mitra" w:hint="cs"/>
          <w:b/>
          <w:bCs/>
          <w:i/>
          <w:iCs/>
          <w:sz w:val="24"/>
          <w:szCs w:val="24"/>
          <w:rtl/>
          <w:lang w:bidi="fa-IR"/>
        </w:rPr>
        <w:t>تذکر:</w:t>
      </w:r>
    </w:p>
    <w:p w:rsidR="00F43E35" w:rsidRPr="00A74338" w:rsidRDefault="00F43E35" w:rsidP="00A74338">
      <w:pPr>
        <w:numPr>
          <w:ilvl w:val="0"/>
          <w:numId w:val="1"/>
        </w:numPr>
        <w:bidi/>
        <w:spacing w:after="0" w:line="240" w:lineRule="auto"/>
        <w:jc w:val="lowKashida"/>
        <w:rPr>
          <w:rFonts w:ascii="Times New Roman" w:eastAsia="Times New Roman" w:hAnsi="Times New Roman" w:cs="B Mitra"/>
          <w:i/>
          <w:iCs/>
          <w:rtl/>
          <w:lang w:bidi="fa-IR"/>
        </w:rPr>
      </w:pPr>
      <w:r w:rsidRPr="00F43E35">
        <w:rPr>
          <w:rFonts w:ascii="Times New Roman" w:eastAsia="Times New Roman" w:hAnsi="Times New Roman" w:cs="B Mitra" w:hint="cs"/>
          <w:i/>
          <w:iCs/>
          <w:rtl/>
          <w:lang w:bidi="fa-IR"/>
        </w:rPr>
        <w:t>اطلاعات ستون‌های 2و3 جدول فوق برای سهامداران حقوقی شرکت تکمیل گردد.</w:t>
      </w:r>
      <w:r w:rsidRPr="00A74338">
        <w:rPr>
          <w:rFonts w:ascii="Times New Roman" w:eastAsia="Times New Roman" w:hAnsi="Times New Roman" w:cs="B Mitra" w:hint="cs"/>
          <w:i/>
          <w:iCs/>
          <w:rtl/>
          <w:lang w:bidi="fa-IR"/>
        </w:rPr>
        <w:t xml:space="preserve"> </w:t>
      </w:r>
      <w:r w:rsidR="00A74338" w:rsidRPr="00A74338">
        <w:rPr>
          <w:rFonts w:ascii="Times New Roman" w:eastAsia="Times New Roman" w:hAnsi="Times New Roman" w:cs="B Mitra" w:hint="cs"/>
          <w:i/>
          <w:iCs/>
          <w:rtl/>
          <w:lang w:bidi="fa-IR"/>
        </w:rPr>
        <w:t xml:space="preserve">در ضمن </w:t>
      </w:r>
      <w:r w:rsidR="00B02FBD" w:rsidRPr="00A74338">
        <w:rPr>
          <w:rFonts w:ascii="Times New Roman" w:eastAsia="Times New Roman" w:hAnsi="Times New Roman" w:cs="B Mitra" w:hint="cs"/>
          <w:i/>
          <w:iCs/>
          <w:rtl/>
          <w:lang w:bidi="fa-IR"/>
        </w:rPr>
        <w:t xml:space="preserve">ترکیب سهامدارای </w:t>
      </w:r>
      <w:r w:rsidR="00A74338" w:rsidRPr="00A74338">
        <w:rPr>
          <w:rFonts w:ascii="Times New Roman" w:eastAsia="Times New Roman" w:hAnsi="Times New Roman" w:cs="B Mitra" w:hint="cs"/>
          <w:i/>
          <w:iCs/>
          <w:rtl/>
          <w:lang w:bidi="fa-IR"/>
        </w:rPr>
        <w:t xml:space="preserve">سهامدار عمده را اعلام فرمائید. </w:t>
      </w:r>
    </w:p>
    <w:p w:rsidR="00F43E35" w:rsidRPr="00F43E35" w:rsidRDefault="00F43E35" w:rsidP="00F43E35">
      <w:pPr>
        <w:numPr>
          <w:ilvl w:val="0"/>
          <w:numId w:val="1"/>
        </w:numPr>
        <w:bidi/>
        <w:spacing w:after="0" w:line="240" w:lineRule="auto"/>
        <w:jc w:val="lowKashida"/>
        <w:rPr>
          <w:rFonts w:ascii="Times New Roman" w:eastAsia="Times New Roman" w:hAnsi="Times New Roman" w:cs="B Mitra"/>
          <w:i/>
          <w:iCs/>
          <w:rtl/>
          <w:lang w:bidi="fa-IR"/>
        </w:rPr>
      </w:pPr>
      <w:r w:rsidRPr="00F43E35">
        <w:rPr>
          <w:rFonts w:ascii="Times New Roman" w:eastAsia="Times New Roman" w:hAnsi="Times New Roman" w:cs="B Mitra" w:hint="cs"/>
          <w:i/>
          <w:iCs/>
          <w:rtl/>
          <w:lang w:bidi="fa-IR"/>
        </w:rPr>
        <w:t>نام سهامدارانی که مالکیت بیش از یک درصد سهام شرکت را دارا باشند، در جدول فوق به صورت مجزا ارائه گردد. درصورتی‌که بخشی از سهام شرکت در اختیار یک خانواده و یا یگ گروه شرکت وابسته می‌باشد، در زیر جدول توضیح داده شود.</w:t>
      </w:r>
    </w:p>
    <w:p w:rsidR="00F43E35" w:rsidRPr="00F43E35" w:rsidRDefault="00F43E35" w:rsidP="00F43E35">
      <w:pPr>
        <w:bidi/>
        <w:spacing w:after="0" w:line="240" w:lineRule="auto"/>
        <w:jc w:val="lowKashida"/>
        <w:rPr>
          <w:rFonts w:ascii="Times New Roman" w:eastAsia="Times New Roman" w:hAnsi="Times New Roman" w:cs="B Mitra"/>
          <w:b/>
          <w:bCs/>
          <w:sz w:val="28"/>
          <w:szCs w:val="28"/>
          <w:rtl/>
          <w:lang w:bidi="fa-IR"/>
        </w:rPr>
      </w:pPr>
    </w:p>
    <w:p w:rsidR="00F43E35" w:rsidRPr="00F43E35" w:rsidRDefault="00F43E35" w:rsidP="00F43E35">
      <w:pPr>
        <w:bidi/>
        <w:spacing w:after="0" w:line="240" w:lineRule="auto"/>
        <w:jc w:val="lowKashida"/>
        <w:rPr>
          <w:rFonts w:ascii="Times New Roman" w:eastAsia="Times New Roman" w:hAnsi="Times New Roman" w:cs="B Mitra"/>
          <w:b/>
          <w:bCs/>
          <w:sz w:val="28"/>
          <w:szCs w:val="28"/>
          <w:rtl/>
          <w:lang w:bidi="fa-IR"/>
        </w:rPr>
      </w:pPr>
    </w:p>
    <w:p w:rsidR="00F43E35" w:rsidRPr="00F43E35" w:rsidRDefault="00F43E35" w:rsidP="00F43E35">
      <w:pPr>
        <w:bidi/>
        <w:spacing w:after="0" w:line="240" w:lineRule="auto"/>
        <w:jc w:val="lowKashida"/>
        <w:rPr>
          <w:rFonts w:ascii="Times New Roman" w:eastAsia="Times New Roman" w:hAnsi="Times New Roman" w:cs="B Mitra"/>
          <w:b/>
          <w:bCs/>
          <w:sz w:val="28"/>
          <w:szCs w:val="28"/>
          <w:rtl/>
          <w:lang w:bidi="fa-IR"/>
        </w:rPr>
      </w:pPr>
      <w:r w:rsidRPr="00F43E35">
        <w:rPr>
          <w:rFonts w:ascii="Times New Roman" w:eastAsia="Times New Roman" w:hAnsi="Times New Roman" w:cs="B Mitra" w:hint="cs"/>
          <w:b/>
          <w:bCs/>
          <w:sz w:val="28"/>
          <w:szCs w:val="28"/>
          <w:rtl/>
          <w:lang w:bidi="fa-IR"/>
        </w:rPr>
        <w:br w:type="page"/>
      </w:r>
      <w:r w:rsidRPr="00F43E35">
        <w:rPr>
          <w:rFonts w:ascii="Times New Roman" w:eastAsia="Times New Roman" w:hAnsi="Times New Roman" w:cs="B Mitra" w:hint="cs"/>
          <w:b/>
          <w:bCs/>
          <w:sz w:val="28"/>
          <w:szCs w:val="28"/>
          <w:rtl/>
          <w:lang w:bidi="fa-IR"/>
        </w:rPr>
        <w:lastRenderedPageBreak/>
        <w:t>مشخصات اعضای هیئت مدیره و مدیرعامل</w:t>
      </w:r>
    </w:p>
    <w:p w:rsidR="00F43E35" w:rsidRPr="00F43E35" w:rsidRDefault="00F43E35" w:rsidP="00F43E35">
      <w:pPr>
        <w:bidi/>
        <w:spacing w:after="0" w:line="240" w:lineRule="auto"/>
        <w:jc w:val="lowKashida"/>
        <w:rPr>
          <w:rFonts w:ascii="Times New Roman" w:eastAsia="Times New Roman" w:hAnsi="Times New Roman" w:cs="B Mitra"/>
          <w:sz w:val="28"/>
          <w:szCs w:val="28"/>
          <w:rtl/>
          <w:lang w:bidi="fa-IR"/>
        </w:rPr>
      </w:pPr>
      <w:r w:rsidRPr="00F43E35">
        <w:rPr>
          <w:rFonts w:ascii="Times New Roman" w:eastAsia="Times New Roman" w:hAnsi="Times New Roman" w:cs="B Mitra" w:hint="cs"/>
          <w:sz w:val="28"/>
          <w:szCs w:val="28"/>
          <w:rtl/>
          <w:lang w:bidi="fa-IR"/>
        </w:rPr>
        <w:t>به موجب مصوبة مجمع عمومی عادی [</w:t>
      </w:r>
      <w:r w:rsidRPr="00F43E35">
        <w:rPr>
          <w:rFonts w:ascii="Times New Roman" w:eastAsia="Times New Roman" w:hAnsi="Times New Roman" w:cs="B Mitra" w:hint="cs"/>
          <w:sz w:val="28"/>
          <w:szCs w:val="28"/>
          <w:u w:val="single"/>
          <w:rtl/>
          <w:lang w:bidi="fa-IR"/>
        </w:rPr>
        <w:t>سالانه/ به طور فوق‌العاده</w:t>
      </w:r>
      <w:r w:rsidRPr="00F43E35">
        <w:rPr>
          <w:rFonts w:ascii="Times New Roman" w:eastAsia="Times New Roman" w:hAnsi="Times New Roman" w:cs="B Mitra" w:hint="cs"/>
          <w:sz w:val="28"/>
          <w:szCs w:val="28"/>
          <w:rtl/>
          <w:lang w:bidi="fa-IR"/>
        </w:rPr>
        <w:t>]، مورخ [</w:t>
      </w:r>
      <w:r w:rsidRPr="00F43E35">
        <w:rPr>
          <w:rFonts w:ascii="Times New Roman" w:eastAsia="Times New Roman" w:hAnsi="Times New Roman" w:cs="B Mitra" w:hint="cs"/>
          <w:sz w:val="28"/>
          <w:szCs w:val="28"/>
          <w:u w:val="single"/>
          <w:rtl/>
          <w:lang w:bidi="fa-IR"/>
        </w:rPr>
        <w:t>تاریخ برگزاری مجمع</w:t>
      </w:r>
      <w:r w:rsidRPr="00F43E35">
        <w:rPr>
          <w:rFonts w:ascii="Times New Roman" w:eastAsia="Times New Roman" w:hAnsi="Times New Roman" w:cs="B Mitra" w:hint="cs"/>
          <w:sz w:val="28"/>
          <w:szCs w:val="28"/>
          <w:rtl/>
          <w:lang w:bidi="fa-IR"/>
        </w:rPr>
        <w:t>] اشخاص زیر به عنوان اعضای هیئت مدیره انتخاب گردیدند. همچنین بر اساس مصوبة مورخ [</w:t>
      </w:r>
      <w:r w:rsidRPr="00F43E35">
        <w:rPr>
          <w:rFonts w:ascii="Times New Roman" w:eastAsia="Times New Roman" w:hAnsi="Times New Roman" w:cs="B Mitra" w:hint="cs"/>
          <w:sz w:val="28"/>
          <w:szCs w:val="28"/>
          <w:u w:val="single"/>
          <w:rtl/>
          <w:lang w:bidi="fa-IR"/>
        </w:rPr>
        <w:t>تاریخ جلسه هیئت مدیره</w:t>
      </w:r>
      <w:r w:rsidRPr="00F43E35">
        <w:rPr>
          <w:rFonts w:ascii="Times New Roman" w:eastAsia="Times New Roman" w:hAnsi="Times New Roman" w:cs="B Mitra" w:hint="cs"/>
          <w:sz w:val="28"/>
          <w:szCs w:val="28"/>
          <w:rtl/>
          <w:lang w:bidi="fa-IR"/>
        </w:rPr>
        <w:t>] هیئت مدیره [</w:t>
      </w:r>
      <w:r w:rsidRPr="00F43E35">
        <w:rPr>
          <w:rFonts w:ascii="Times New Roman" w:eastAsia="Times New Roman" w:hAnsi="Times New Roman" w:cs="B Mitra" w:hint="cs"/>
          <w:sz w:val="28"/>
          <w:szCs w:val="28"/>
          <w:u w:val="single"/>
          <w:rtl/>
          <w:lang w:bidi="fa-IR"/>
        </w:rPr>
        <w:t>نام مدیر عامل</w:t>
      </w:r>
      <w:r w:rsidRPr="00F43E35">
        <w:rPr>
          <w:rFonts w:ascii="Times New Roman" w:eastAsia="Times New Roman" w:hAnsi="Times New Roman" w:cs="B Mitra" w:hint="cs"/>
          <w:sz w:val="28"/>
          <w:szCs w:val="28"/>
          <w:rtl/>
          <w:lang w:bidi="fa-IR"/>
        </w:rPr>
        <w:t>] به عنوان مدیر عامل شرکت انتخاب گردیده است.</w:t>
      </w:r>
    </w:p>
    <w:p w:rsidR="00F43E35" w:rsidRPr="00F43E35" w:rsidRDefault="00F43E35" w:rsidP="00F43E35">
      <w:pPr>
        <w:bidi/>
        <w:spacing w:after="0" w:line="240" w:lineRule="auto"/>
        <w:jc w:val="lowKashida"/>
        <w:rPr>
          <w:rFonts w:ascii="Times New Roman" w:eastAsia="Times New Roman" w:hAnsi="Times New Roman" w:cs="B Mitra"/>
          <w:sz w:val="28"/>
          <w:szCs w:val="28"/>
          <w:rtl/>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591"/>
        <w:gridCol w:w="1293"/>
        <w:gridCol w:w="981"/>
        <w:gridCol w:w="975"/>
        <w:gridCol w:w="1872"/>
      </w:tblGrid>
      <w:tr w:rsidR="00F43E35" w:rsidRPr="00F43E35" w:rsidTr="00F43E35">
        <w:trPr>
          <w:trHeight w:val="487"/>
          <w:jc w:val="center"/>
        </w:trPr>
        <w:tc>
          <w:tcPr>
            <w:tcW w:w="1814" w:type="dxa"/>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color w:val="000000"/>
                <w:sz w:val="24"/>
                <w:szCs w:val="24"/>
                <w:lang w:bidi="fa-IR"/>
              </w:rPr>
            </w:pPr>
            <w:r w:rsidRPr="00F43E35">
              <w:rPr>
                <w:rFonts w:ascii="Times New Roman" w:eastAsia="Times New Roman" w:hAnsi="Times New Roman" w:cs="B Mitra" w:hint="cs"/>
                <w:b/>
                <w:bCs/>
                <w:color w:val="000000"/>
                <w:sz w:val="24"/>
                <w:szCs w:val="24"/>
                <w:rtl/>
                <w:lang w:bidi="fa-IR"/>
              </w:rPr>
              <w:t>نام</w:t>
            </w:r>
          </w:p>
        </w:tc>
        <w:tc>
          <w:tcPr>
            <w:tcW w:w="1591" w:type="dxa"/>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color w:val="000000"/>
                <w:sz w:val="24"/>
                <w:szCs w:val="24"/>
                <w:lang w:bidi="fa-IR"/>
              </w:rPr>
            </w:pPr>
            <w:r w:rsidRPr="00F43E35">
              <w:rPr>
                <w:rFonts w:ascii="Times New Roman" w:eastAsia="Times New Roman" w:hAnsi="Times New Roman" w:cs="B Mitra" w:hint="cs"/>
                <w:b/>
                <w:bCs/>
                <w:color w:val="000000"/>
                <w:sz w:val="24"/>
                <w:szCs w:val="24"/>
                <w:rtl/>
                <w:lang w:bidi="fa-IR"/>
              </w:rPr>
              <w:t>سمت</w:t>
            </w:r>
          </w:p>
        </w:tc>
        <w:tc>
          <w:tcPr>
            <w:tcW w:w="1293" w:type="dxa"/>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color w:val="000000"/>
                <w:sz w:val="24"/>
                <w:szCs w:val="24"/>
                <w:lang w:bidi="fa-IR"/>
              </w:rPr>
            </w:pPr>
            <w:r w:rsidRPr="00F43E35">
              <w:rPr>
                <w:rFonts w:ascii="Times New Roman" w:eastAsia="Times New Roman" w:hAnsi="Times New Roman" w:cs="B Mitra" w:hint="cs"/>
                <w:b/>
                <w:bCs/>
                <w:color w:val="000000"/>
                <w:sz w:val="24"/>
                <w:szCs w:val="24"/>
                <w:rtl/>
                <w:lang w:bidi="fa-IR"/>
              </w:rPr>
              <w:t>نماینده</w:t>
            </w:r>
          </w:p>
        </w:tc>
        <w:tc>
          <w:tcPr>
            <w:tcW w:w="1956" w:type="dxa"/>
            <w:gridSpan w:val="2"/>
            <w:tcBorders>
              <w:top w:val="single" w:sz="4" w:space="0" w:color="auto"/>
              <w:left w:val="single" w:sz="4" w:space="0" w:color="auto"/>
              <w:bottom w:val="single" w:sz="4" w:space="0" w:color="auto"/>
              <w:right w:val="single" w:sz="4"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color w:val="000000"/>
                <w:sz w:val="24"/>
                <w:szCs w:val="24"/>
                <w:lang w:bidi="fa-IR"/>
              </w:rPr>
            </w:pPr>
            <w:r w:rsidRPr="00F43E35">
              <w:rPr>
                <w:rFonts w:ascii="Times New Roman" w:eastAsia="Times New Roman" w:hAnsi="Times New Roman" w:cs="B Mitra" w:hint="cs"/>
                <w:b/>
                <w:bCs/>
                <w:color w:val="000000"/>
                <w:sz w:val="24"/>
                <w:szCs w:val="24"/>
                <w:rtl/>
                <w:lang w:bidi="fa-IR"/>
              </w:rPr>
              <w:t>مدت مأموریت</w:t>
            </w:r>
          </w:p>
        </w:tc>
        <w:tc>
          <w:tcPr>
            <w:tcW w:w="1872" w:type="dxa"/>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color w:val="000000"/>
                <w:sz w:val="24"/>
                <w:szCs w:val="24"/>
                <w:lang w:bidi="fa-IR"/>
              </w:rPr>
            </w:pPr>
            <w:r w:rsidRPr="00F43E35">
              <w:rPr>
                <w:rFonts w:ascii="Times New Roman" w:eastAsia="Times New Roman" w:hAnsi="Times New Roman" w:cs="B Mitra" w:hint="cs"/>
                <w:b/>
                <w:bCs/>
                <w:color w:val="000000"/>
                <w:sz w:val="24"/>
                <w:szCs w:val="24"/>
                <w:rtl/>
                <w:lang w:bidi="fa-IR"/>
              </w:rPr>
              <w:t>توضیحات</w:t>
            </w:r>
          </w:p>
        </w:tc>
      </w:tr>
      <w:tr w:rsidR="00F43E35" w:rsidRPr="00F43E35" w:rsidTr="00F43E35">
        <w:trPr>
          <w:trHeight w:val="48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3E35" w:rsidRPr="00F43E35" w:rsidRDefault="00F43E35" w:rsidP="00F43E35">
            <w:pPr>
              <w:spacing w:after="0" w:line="240" w:lineRule="auto"/>
              <w:rPr>
                <w:rFonts w:ascii="Times New Roman" w:eastAsia="Times New Roman" w:hAnsi="Times New Roman" w:cs="B Mitra"/>
                <w:b/>
                <w:bCs/>
                <w:color w:val="000000"/>
                <w:sz w:val="24"/>
                <w:szCs w:val="24"/>
                <w:lang w:bidi="fa-I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35" w:rsidRPr="00F43E35" w:rsidRDefault="00F43E35" w:rsidP="00F43E35">
            <w:pPr>
              <w:spacing w:after="0" w:line="240" w:lineRule="auto"/>
              <w:rPr>
                <w:rFonts w:ascii="Times New Roman" w:eastAsia="Times New Roman" w:hAnsi="Times New Roman" w:cs="B Mitra"/>
                <w:b/>
                <w:bCs/>
                <w:color w:val="000000"/>
                <w:sz w:val="24"/>
                <w:szCs w:val="24"/>
                <w:lang w:bidi="fa-I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35" w:rsidRPr="00F43E35" w:rsidRDefault="00F43E35" w:rsidP="00F43E35">
            <w:pPr>
              <w:spacing w:after="0" w:line="240" w:lineRule="auto"/>
              <w:rPr>
                <w:rFonts w:ascii="Times New Roman" w:eastAsia="Times New Roman" w:hAnsi="Times New Roman" w:cs="B Mitra"/>
                <w:b/>
                <w:bCs/>
                <w:color w:val="000000"/>
                <w:sz w:val="24"/>
                <w:szCs w:val="24"/>
                <w:lang w:bidi="fa-IR"/>
              </w:rPr>
            </w:pPr>
          </w:p>
        </w:tc>
        <w:tc>
          <w:tcPr>
            <w:tcW w:w="981"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color w:val="000000"/>
                <w:sz w:val="24"/>
                <w:szCs w:val="24"/>
                <w:lang w:bidi="fa-IR"/>
              </w:rPr>
            </w:pPr>
            <w:r w:rsidRPr="00F43E35">
              <w:rPr>
                <w:rFonts w:ascii="Times New Roman" w:eastAsia="Times New Roman" w:hAnsi="Times New Roman" w:cs="B Mitra" w:hint="cs"/>
                <w:b/>
                <w:bCs/>
                <w:color w:val="000000"/>
                <w:sz w:val="24"/>
                <w:szCs w:val="24"/>
                <w:rtl/>
                <w:lang w:bidi="fa-IR"/>
              </w:rPr>
              <w:t>شروع</w:t>
            </w:r>
          </w:p>
        </w:tc>
        <w:tc>
          <w:tcPr>
            <w:tcW w:w="975"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color w:val="000000"/>
                <w:sz w:val="24"/>
                <w:szCs w:val="24"/>
                <w:lang w:bidi="fa-IR"/>
              </w:rPr>
            </w:pPr>
            <w:r w:rsidRPr="00F43E35">
              <w:rPr>
                <w:rFonts w:ascii="Times New Roman" w:eastAsia="Times New Roman" w:hAnsi="Times New Roman" w:cs="B Mitra" w:hint="cs"/>
                <w:b/>
                <w:bCs/>
                <w:color w:val="000000"/>
                <w:sz w:val="24"/>
                <w:szCs w:val="24"/>
                <w:rtl/>
                <w:lang w:bidi="fa-IR"/>
              </w:rPr>
              <w:t>خاتمه</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35" w:rsidRPr="00F43E35" w:rsidRDefault="00F43E35" w:rsidP="00F43E35">
            <w:pPr>
              <w:spacing w:after="0" w:line="240" w:lineRule="auto"/>
              <w:rPr>
                <w:rFonts w:ascii="Times New Roman" w:eastAsia="Times New Roman" w:hAnsi="Times New Roman" w:cs="B Mitra"/>
                <w:b/>
                <w:bCs/>
                <w:color w:val="000000"/>
                <w:sz w:val="24"/>
                <w:szCs w:val="24"/>
                <w:lang w:bidi="fa-IR"/>
              </w:rPr>
            </w:pPr>
          </w:p>
        </w:tc>
      </w:tr>
      <w:tr w:rsidR="00F43E35" w:rsidRPr="00F43E35" w:rsidTr="00F43E35">
        <w:trPr>
          <w:trHeight w:val="341"/>
          <w:jc w:val="center"/>
        </w:trPr>
        <w:tc>
          <w:tcPr>
            <w:tcW w:w="1814"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1591"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1293"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981"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975"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1872"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r>
      <w:tr w:rsidR="00F43E35" w:rsidRPr="00F43E35" w:rsidTr="00F43E35">
        <w:trPr>
          <w:trHeight w:val="341"/>
          <w:jc w:val="center"/>
        </w:trPr>
        <w:tc>
          <w:tcPr>
            <w:tcW w:w="1814"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1591"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1293"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981"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975"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1872"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r>
      <w:tr w:rsidR="00F43E35" w:rsidRPr="00F43E35" w:rsidTr="00F43E35">
        <w:trPr>
          <w:trHeight w:val="341"/>
          <w:jc w:val="center"/>
        </w:trPr>
        <w:tc>
          <w:tcPr>
            <w:tcW w:w="1814"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1591"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1293"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981"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975"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1872"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r>
      <w:tr w:rsidR="00F43E35" w:rsidRPr="00F43E35" w:rsidTr="00F43E35">
        <w:trPr>
          <w:trHeight w:val="341"/>
          <w:jc w:val="center"/>
        </w:trPr>
        <w:tc>
          <w:tcPr>
            <w:tcW w:w="1814"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1591"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1293"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981"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975"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1872"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r>
      <w:tr w:rsidR="00F43E35" w:rsidRPr="00F43E35" w:rsidTr="00F43E35">
        <w:trPr>
          <w:trHeight w:val="341"/>
          <w:jc w:val="center"/>
        </w:trPr>
        <w:tc>
          <w:tcPr>
            <w:tcW w:w="1814"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1591"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1293"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981"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975"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c>
          <w:tcPr>
            <w:tcW w:w="1872" w:type="dxa"/>
            <w:tcBorders>
              <w:top w:val="single" w:sz="4" w:space="0" w:color="auto"/>
              <w:left w:val="single" w:sz="4" w:space="0" w:color="auto"/>
              <w:bottom w:val="single" w:sz="4" w:space="0" w:color="auto"/>
              <w:right w:val="single" w:sz="4" w:space="0" w:color="auto"/>
            </w:tcBorders>
          </w:tcPr>
          <w:p w:rsidR="00F43E35" w:rsidRPr="00F43E35" w:rsidRDefault="00F43E35" w:rsidP="00F43E35">
            <w:pPr>
              <w:bidi/>
              <w:spacing w:after="0" w:line="240" w:lineRule="auto"/>
              <w:jc w:val="lowKashida"/>
              <w:rPr>
                <w:rFonts w:ascii="Times New Roman" w:eastAsia="Times New Roman" w:hAnsi="Times New Roman" w:cs="B Mitra"/>
                <w:sz w:val="24"/>
                <w:szCs w:val="24"/>
                <w:lang w:bidi="fa-IR"/>
              </w:rPr>
            </w:pPr>
          </w:p>
        </w:tc>
      </w:tr>
    </w:tbl>
    <w:p w:rsidR="00F43E35" w:rsidRPr="00F43E35" w:rsidRDefault="00F43E35" w:rsidP="00F43E35">
      <w:pPr>
        <w:bidi/>
        <w:spacing w:after="0" w:line="240" w:lineRule="auto"/>
        <w:jc w:val="lowKashida"/>
        <w:rPr>
          <w:rFonts w:ascii="Times New Roman" w:eastAsia="Times New Roman" w:hAnsi="Times New Roman" w:cs="B Mitra"/>
          <w:b/>
          <w:bCs/>
          <w:i/>
          <w:iCs/>
          <w:sz w:val="24"/>
          <w:szCs w:val="24"/>
          <w:rtl/>
          <w:lang w:bidi="fa-IR"/>
        </w:rPr>
      </w:pPr>
    </w:p>
    <w:p w:rsidR="00F43E35" w:rsidRPr="00F43E35" w:rsidRDefault="00F43E35" w:rsidP="00D9372D">
      <w:pPr>
        <w:bidi/>
        <w:spacing w:after="0" w:line="240" w:lineRule="auto"/>
        <w:jc w:val="lowKashida"/>
        <w:rPr>
          <w:rFonts w:ascii="Times New Roman" w:eastAsia="Times New Roman" w:hAnsi="Times New Roman" w:cs="B Mitra"/>
          <w:b/>
          <w:bCs/>
          <w:i/>
          <w:iCs/>
          <w:sz w:val="24"/>
          <w:szCs w:val="24"/>
          <w:rtl/>
          <w:lang w:bidi="fa-IR"/>
        </w:rPr>
      </w:pPr>
      <w:r w:rsidRPr="00F43E35">
        <w:rPr>
          <w:rFonts w:ascii="Times New Roman" w:eastAsia="Times New Roman" w:hAnsi="Times New Roman" w:cs="B Mitra" w:hint="cs"/>
          <w:b/>
          <w:bCs/>
          <w:i/>
          <w:iCs/>
          <w:sz w:val="24"/>
          <w:szCs w:val="24"/>
          <w:rtl/>
          <w:lang w:bidi="fa-IR"/>
        </w:rPr>
        <w:t xml:space="preserve">تذکر: </w:t>
      </w:r>
      <w:r w:rsidRPr="00F43E35">
        <w:rPr>
          <w:rFonts w:ascii="Times New Roman" w:eastAsia="Times New Roman" w:hAnsi="Times New Roman" w:cs="B Mitra" w:hint="cs"/>
          <w:i/>
          <w:iCs/>
          <w:rtl/>
          <w:lang w:bidi="fa-IR"/>
        </w:rPr>
        <w:t>سمت موظف یا غیر موظف اعضای هیئت مدیره در جدول</w:t>
      </w:r>
      <w:r w:rsidR="00D9372D">
        <w:rPr>
          <w:rFonts w:ascii="Times New Roman" w:eastAsia="Times New Roman" w:hAnsi="Times New Roman" w:cs="B Mitra" w:hint="cs"/>
          <w:i/>
          <w:iCs/>
          <w:rtl/>
          <w:lang w:bidi="fa-IR"/>
        </w:rPr>
        <w:t xml:space="preserve"> </w:t>
      </w:r>
      <w:r w:rsidRPr="00F43E35">
        <w:rPr>
          <w:rFonts w:ascii="Times New Roman" w:eastAsia="Times New Roman" w:hAnsi="Times New Roman" w:cs="B Mitra" w:hint="cs"/>
          <w:i/>
          <w:iCs/>
          <w:rtl/>
          <w:lang w:bidi="fa-IR"/>
        </w:rPr>
        <w:t>درج گردد.</w:t>
      </w:r>
    </w:p>
    <w:p w:rsidR="00F43E35" w:rsidRPr="00F43E35" w:rsidRDefault="00F43E35" w:rsidP="00F43E35">
      <w:pPr>
        <w:bidi/>
        <w:spacing w:after="0" w:line="360" w:lineRule="auto"/>
        <w:rPr>
          <w:rFonts w:ascii="Times New Roman" w:eastAsia="Times New Roman" w:hAnsi="Times New Roman" w:cs="B Mitra"/>
          <w:b/>
          <w:bCs/>
          <w:sz w:val="28"/>
          <w:szCs w:val="28"/>
          <w:rtl/>
          <w:lang w:bidi="fa-IR"/>
        </w:rPr>
      </w:pPr>
    </w:p>
    <w:p w:rsidR="00F43E35" w:rsidRPr="00F43E35" w:rsidRDefault="00F43E35" w:rsidP="00F43E35">
      <w:pPr>
        <w:bidi/>
        <w:spacing w:after="0" w:line="240" w:lineRule="auto"/>
        <w:rPr>
          <w:rFonts w:ascii="Times New Roman" w:eastAsia="Times New Roman" w:hAnsi="Times New Roman" w:cs="B Mitra"/>
          <w:b/>
          <w:bCs/>
          <w:sz w:val="28"/>
          <w:szCs w:val="28"/>
          <w:rtl/>
          <w:lang w:bidi="fa-IR"/>
        </w:rPr>
      </w:pPr>
      <w:r w:rsidRPr="00F43E35">
        <w:rPr>
          <w:rFonts w:ascii="Times New Roman" w:eastAsia="Times New Roman" w:hAnsi="Times New Roman" w:cs="B Mitra" w:hint="cs"/>
          <w:b/>
          <w:bCs/>
          <w:sz w:val="28"/>
          <w:szCs w:val="28"/>
          <w:rtl/>
          <w:lang w:bidi="fa-IR"/>
        </w:rPr>
        <w:t>مشخصات حسابرس/ بازرس شركت</w:t>
      </w:r>
    </w:p>
    <w:p w:rsidR="00F43E35" w:rsidRPr="00F43E35" w:rsidRDefault="00F43E35" w:rsidP="00F43E35">
      <w:pPr>
        <w:bidi/>
        <w:spacing w:after="0" w:line="240" w:lineRule="auto"/>
        <w:jc w:val="both"/>
        <w:rPr>
          <w:rFonts w:ascii="Times New Roman" w:eastAsia="Times New Roman" w:hAnsi="Times New Roman" w:cs="B Mitra"/>
          <w:sz w:val="28"/>
          <w:szCs w:val="28"/>
          <w:rtl/>
          <w:lang w:bidi="fa-IR"/>
        </w:rPr>
      </w:pPr>
      <w:r w:rsidRPr="00F43E35">
        <w:rPr>
          <w:rFonts w:ascii="Times New Roman" w:eastAsia="Times New Roman" w:hAnsi="Times New Roman" w:cs="B Mitra" w:hint="cs"/>
          <w:color w:val="000000"/>
          <w:sz w:val="28"/>
          <w:szCs w:val="28"/>
          <w:rtl/>
          <w:lang w:bidi="fa-IR"/>
        </w:rPr>
        <w:t xml:space="preserve">براساس مصوبۀ </w:t>
      </w:r>
      <w:r w:rsidRPr="00F43E35">
        <w:rPr>
          <w:rFonts w:ascii="Times New Roman" w:eastAsia="Times New Roman" w:hAnsi="Times New Roman" w:cs="B Mitra" w:hint="cs"/>
          <w:sz w:val="28"/>
          <w:szCs w:val="28"/>
          <w:rtl/>
          <w:lang w:bidi="fa-IR"/>
        </w:rPr>
        <w:t>مجمع عمومی عادی [</w:t>
      </w:r>
      <w:r w:rsidRPr="00F43E35">
        <w:rPr>
          <w:rFonts w:ascii="Times New Roman" w:eastAsia="Times New Roman" w:hAnsi="Times New Roman" w:cs="B Mitra" w:hint="cs"/>
          <w:sz w:val="28"/>
          <w:szCs w:val="28"/>
          <w:u w:val="single"/>
          <w:rtl/>
          <w:lang w:bidi="fa-IR"/>
        </w:rPr>
        <w:t>سالانه/ به طور فوق‌العاده</w:t>
      </w:r>
      <w:r w:rsidRPr="00F43E35">
        <w:rPr>
          <w:rFonts w:ascii="Times New Roman" w:eastAsia="Times New Roman" w:hAnsi="Times New Roman" w:cs="B Mitra" w:hint="cs"/>
          <w:sz w:val="28"/>
          <w:szCs w:val="28"/>
          <w:rtl/>
          <w:lang w:bidi="fa-IR"/>
        </w:rPr>
        <w:t>]، مورخ [</w:t>
      </w:r>
      <w:r w:rsidRPr="00F43E35">
        <w:rPr>
          <w:rFonts w:ascii="Times New Roman" w:eastAsia="Times New Roman" w:hAnsi="Times New Roman" w:cs="B Mitra" w:hint="cs"/>
          <w:sz w:val="28"/>
          <w:szCs w:val="28"/>
          <w:u w:val="single"/>
          <w:rtl/>
          <w:lang w:bidi="fa-IR"/>
        </w:rPr>
        <w:t>تاریخ برگزاری مجمع</w:t>
      </w:r>
      <w:r w:rsidRPr="00F43E35">
        <w:rPr>
          <w:rFonts w:ascii="Times New Roman" w:eastAsia="Times New Roman" w:hAnsi="Times New Roman" w:cs="B Mitra" w:hint="cs"/>
          <w:sz w:val="28"/>
          <w:szCs w:val="28"/>
          <w:rtl/>
          <w:lang w:bidi="fa-IR"/>
        </w:rPr>
        <w:t>]، مؤسسۀ [</w:t>
      </w:r>
      <w:r w:rsidRPr="00F43E35">
        <w:rPr>
          <w:rFonts w:ascii="Times New Roman" w:eastAsia="Times New Roman" w:hAnsi="Times New Roman" w:cs="B Mitra" w:hint="cs"/>
          <w:sz w:val="28"/>
          <w:szCs w:val="28"/>
          <w:u w:val="single"/>
          <w:rtl/>
          <w:lang w:bidi="fa-IR"/>
        </w:rPr>
        <w:t>نام مؤسسۀ حسابرسی</w:t>
      </w:r>
      <w:r w:rsidRPr="00F43E35">
        <w:rPr>
          <w:rFonts w:ascii="Times New Roman" w:eastAsia="Times New Roman" w:hAnsi="Times New Roman" w:cs="B Mitra" w:hint="cs"/>
          <w:sz w:val="28"/>
          <w:szCs w:val="28"/>
          <w:rtl/>
          <w:lang w:bidi="fa-IR"/>
        </w:rPr>
        <w:t>]</w:t>
      </w:r>
      <w:r w:rsidRPr="00F43E35">
        <w:rPr>
          <w:rFonts w:ascii="Times New Roman" w:eastAsia="Times New Roman" w:hAnsi="Times New Roman" w:cs="B Mitra" w:hint="cs"/>
          <w:color w:val="000000"/>
          <w:sz w:val="28"/>
          <w:szCs w:val="28"/>
          <w:rtl/>
          <w:lang w:bidi="fa-IR"/>
        </w:rPr>
        <w:t xml:space="preserve"> به عنوان حسابرس و بازرس قانونی برای مدت یک سال انتخاب گردیده‌است. حسابرس و بازرس قانونی شرکت در سال مالی قبل مؤسسۀ </w:t>
      </w:r>
      <w:r w:rsidRPr="00F43E35">
        <w:rPr>
          <w:rFonts w:ascii="Times New Roman" w:eastAsia="Times New Roman" w:hAnsi="Times New Roman" w:cs="B Mitra" w:hint="cs"/>
          <w:sz w:val="28"/>
          <w:szCs w:val="28"/>
          <w:rtl/>
          <w:lang w:bidi="fa-IR"/>
        </w:rPr>
        <w:t>[</w:t>
      </w:r>
      <w:r w:rsidRPr="00F43E35">
        <w:rPr>
          <w:rFonts w:ascii="Times New Roman" w:eastAsia="Times New Roman" w:hAnsi="Times New Roman" w:cs="B Mitra" w:hint="cs"/>
          <w:sz w:val="28"/>
          <w:szCs w:val="28"/>
          <w:u w:val="single"/>
          <w:rtl/>
          <w:lang w:bidi="fa-IR"/>
        </w:rPr>
        <w:t>نام مؤسسۀ حسابرسی</w:t>
      </w:r>
      <w:r w:rsidRPr="00F43E35">
        <w:rPr>
          <w:rFonts w:ascii="Times New Roman" w:eastAsia="Times New Roman" w:hAnsi="Times New Roman" w:cs="B Mitra" w:hint="cs"/>
          <w:sz w:val="28"/>
          <w:szCs w:val="28"/>
          <w:rtl/>
          <w:lang w:bidi="fa-IR"/>
        </w:rPr>
        <w:t>] بوده‌است.</w:t>
      </w:r>
    </w:p>
    <w:p w:rsidR="00F43E35" w:rsidRPr="00F43E35" w:rsidRDefault="00F43E35" w:rsidP="00F43E35">
      <w:pPr>
        <w:tabs>
          <w:tab w:val="right" w:pos="99"/>
        </w:tabs>
        <w:bidi/>
        <w:spacing w:after="0" w:line="240" w:lineRule="auto"/>
        <w:ind w:left="202"/>
        <w:jc w:val="lowKashida"/>
        <w:rPr>
          <w:rFonts w:ascii="Times New Roman" w:eastAsia="Times New Roman" w:hAnsi="Times New Roman" w:cs="B Mitra"/>
          <w:color w:val="000000"/>
          <w:sz w:val="28"/>
          <w:szCs w:val="28"/>
          <w:rtl/>
          <w:lang w:bidi="fa-IR"/>
        </w:rPr>
      </w:pPr>
    </w:p>
    <w:p w:rsidR="00F43E35" w:rsidRPr="00F43E35" w:rsidRDefault="00F43E35" w:rsidP="00F43E35">
      <w:pPr>
        <w:bidi/>
        <w:spacing w:after="0" w:line="240" w:lineRule="auto"/>
        <w:rPr>
          <w:rFonts w:ascii="Times New Roman" w:eastAsia="Times New Roman" w:hAnsi="Times New Roman" w:cs="B Mitra"/>
          <w:b/>
          <w:bCs/>
          <w:sz w:val="28"/>
          <w:szCs w:val="28"/>
          <w:rtl/>
          <w:lang w:bidi="fa-IR"/>
        </w:rPr>
      </w:pPr>
      <w:r w:rsidRPr="00F43E35">
        <w:rPr>
          <w:rFonts w:ascii="Times New Roman" w:eastAsia="Times New Roman" w:hAnsi="Times New Roman" w:cs="B Mitra" w:hint="cs"/>
          <w:b/>
          <w:bCs/>
          <w:sz w:val="28"/>
          <w:szCs w:val="28"/>
          <w:rtl/>
          <w:lang w:bidi="fa-IR"/>
        </w:rPr>
        <w:t>سرمایۀ شرکت</w:t>
      </w:r>
    </w:p>
    <w:p w:rsidR="00F43E35" w:rsidRPr="00F43E35" w:rsidRDefault="00F43E35" w:rsidP="00A874EC">
      <w:pPr>
        <w:tabs>
          <w:tab w:val="right" w:pos="99"/>
        </w:tabs>
        <w:bidi/>
        <w:spacing w:after="0" w:line="240" w:lineRule="auto"/>
        <w:jc w:val="lowKashida"/>
        <w:rPr>
          <w:rFonts w:ascii="Times New Roman" w:eastAsia="Times New Roman" w:hAnsi="Times New Roman" w:cs="B Mitra"/>
          <w:color w:val="0000FF"/>
          <w:sz w:val="28"/>
          <w:szCs w:val="28"/>
          <w:rtl/>
          <w:lang w:bidi="fa-IR"/>
        </w:rPr>
      </w:pPr>
      <w:r w:rsidRPr="00F43E35">
        <w:rPr>
          <w:rFonts w:ascii="Times New Roman" w:eastAsia="Times New Roman" w:hAnsi="Times New Roman" w:cs="B Mitra" w:hint="cs"/>
          <w:color w:val="000000"/>
          <w:sz w:val="28"/>
          <w:szCs w:val="28"/>
          <w:rtl/>
          <w:lang w:bidi="fa-IR"/>
        </w:rPr>
        <w:t>آخرین سرمایۀ ثبت شدۀ شرکت مبلغ [</w:t>
      </w:r>
      <w:r w:rsidRPr="00F43E35">
        <w:rPr>
          <w:rFonts w:ascii="Times New Roman" w:eastAsia="Times New Roman" w:hAnsi="Times New Roman" w:cs="B Mitra" w:hint="cs"/>
          <w:color w:val="000000"/>
          <w:sz w:val="28"/>
          <w:szCs w:val="28"/>
          <w:u w:val="single"/>
          <w:rtl/>
          <w:lang w:bidi="fa-IR"/>
        </w:rPr>
        <w:t>مبلغ</w:t>
      </w:r>
      <w:r w:rsidRPr="00F43E35">
        <w:rPr>
          <w:rFonts w:ascii="Times New Roman" w:eastAsia="Times New Roman" w:hAnsi="Times New Roman" w:cs="B Mitra" w:hint="cs"/>
          <w:color w:val="000000"/>
          <w:sz w:val="28"/>
          <w:szCs w:val="28"/>
          <w:rtl/>
          <w:lang w:bidi="fa-IR"/>
        </w:rPr>
        <w:t>] ریال منقسم به [</w:t>
      </w:r>
      <w:r w:rsidRPr="00F43E35">
        <w:rPr>
          <w:rFonts w:ascii="Times New Roman" w:eastAsia="Times New Roman" w:hAnsi="Times New Roman" w:cs="B Mitra" w:hint="cs"/>
          <w:color w:val="000000"/>
          <w:sz w:val="28"/>
          <w:szCs w:val="28"/>
          <w:u w:val="single"/>
          <w:rtl/>
          <w:lang w:bidi="fa-IR"/>
        </w:rPr>
        <w:t>تعداد سهام</w:t>
      </w:r>
      <w:r w:rsidRPr="00F43E35">
        <w:rPr>
          <w:rFonts w:ascii="Times New Roman" w:eastAsia="Times New Roman" w:hAnsi="Times New Roman" w:cs="B Mitra" w:hint="cs"/>
          <w:color w:val="000000"/>
          <w:sz w:val="28"/>
          <w:szCs w:val="28"/>
          <w:rtl/>
          <w:lang w:bidi="fa-IR"/>
        </w:rPr>
        <w:t>] سهم [</w:t>
      </w:r>
      <w:r w:rsidRPr="00F43E35">
        <w:rPr>
          <w:rFonts w:ascii="Times New Roman" w:eastAsia="Times New Roman" w:hAnsi="Times New Roman" w:cs="B Mitra" w:hint="cs"/>
          <w:color w:val="000000"/>
          <w:sz w:val="28"/>
          <w:szCs w:val="28"/>
          <w:u w:val="single"/>
          <w:rtl/>
          <w:lang w:bidi="fa-IR"/>
        </w:rPr>
        <w:t>ارزش اسمی هر سهم</w:t>
      </w:r>
      <w:r w:rsidRPr="00F43E35">
        <w:rPr>
          <w:rFonts w:ascii="Times New Roman" w:eastAsia="Times New Roman" w:hAnsi="Times New Roman" w:cs="B Mitra" w:hint="cs"/>
          <w:color w:val="000000"/>
          <w:sz w:val="28"/>
          <w:szCs w:val="28"/>
          <w:rtl/>
          <w:lang w:bidi="fa-IR"/>
        </w:rPr>
        <w:t xml:space="preserve">] ریالی می‌باشد؛ که در تاریخ </w:t>
      </w:r>
      <w:r w:rsidRPr="00F43E35">
        <w:rPr>
          <w:rFonts w:ascii="Times New Roman" w:eastAsia="Times New Roman" w:hAnsi="Times New Roman" w:cs="B Mitra" w:hint="cs"/>
          <w:sz w:val="28"/>
          <w:szCs w:val="28"/>
          <w:rtl/>
          <w:lang w:bidi="fa-IR"/>
        </w:rPr>
        <w:t>[</w:t>
      </w:r>
      <w:r w:rsidRPr="00F43E35">
        <w:rPr>
          <w:rFonts w:ascii="Times New Roman" w:eastAsia="Times New Roman" w:hAnsi="Times New Roman" w:cs="B Mitra" w:hint="cs"/>
          <w:sz w:val="28"/>
          <w:szCs w:val="28"/>
          <w:u w:val="single"/>
          <w:rtl/>
          <w:lang w:bidi="fa-IR"/>
        </w:rPr>
        <w:t>تاریخ ثبت افزایش سرمایه</w:t>
      </w:r>
      <w:r w:rsidRPr="00F43E35">
        <w:rPr>
          <w:rFonts w:ascii="Times New Roman" w:eastAsia="Times New Roman" w:hAnsi="Times New Roman" w:cs="B Mitra" w:hint="cs"/>
          <w:sz w:val="28"/>
          <w:szCs w:val="28"/>
          <w:rtl/>
          <w:lang w:bidi="fa-IR"/>
        </w:rPr>
        <w:t>] به ثبت رسیده است.</w:t>
      </w:r>
      <w:r w:rsidRPr="00F43E35">
        <w:rPr>
          <w:rFonts w:ascii="Times New Roman" w:eastAsia="Times New Roman" w:hAnsi="Times New Roman" w:cs="B Mitra" w:hint="cs"/>
          <w:color w:val="000000"/>
          <w:sz w:val="28"/>
          <w:szCs w:val="28"/>
          <w:rtl/>
          <w:lang w:bidi="fa-IR"/>
        </w:rPr>
        <w:t xml:space="preserve"> تغییرات سرمایۀ شرکت طی </w:t>
      </w:r>
      <w:r w:rsidR="00A874EC">
        <w:rPr>
          <w:rFonts w:ascii="Times New Roman" w:eastAsia="Times New Roman" w:hAnsi="Times New Roman" w:cs="B Mitra" w:hint="cs"/>
          <w:color w:val="000000"/>
          <w:sz w:val="28"/>
          <w:szCs w:val="28"/>
          <w:rtl/>
          <w:lang w:bidi="fa-IR"/>
        </w:rPr>
        <w:t>5</w:t>
      </w:r>
      <w:r w:rsidRPr="00F43E35">
        <w:rPr>
          <w:rFonts w:ascii="Times New Roman" w:eastAsia="Times New Roman" w:hAnsi="Times New Roman" w:cs="B Mitra" w:hint="cs"/>
          <w:color w:val="000000"/>
          <w:sz w:val="28"/>
          <w:szCs w:val="28"/>
          <w:rtl/>
          <w:lang w:bidi="fa-IR"/>
        </w:rPr>
        <w:t xml:space="preserve"> سال اخیر به شرح زیر بوده است:</w:t>
      </w:r>
    </w:p>
    <w:p w:rsidR="00F43E35" w:rsidRPr="00F43E35" w:rsidRDefault="00F43E35" w:rsidP="00F43E35">
      <w:pPr>
        <w:bidi/>
        <w:spacing w:after="120" w:line="240" w:lineRule="auto"/>
        <w:ind w:left="202" w:firstLine="327"/>
        <w:jc w:val="center"/>
        <w:rPr>
          <w:rFonts w:ascii="Times New Roman" w:eastAsia="Times New Roman" w:hAnsi="Times New Roman" w:cs="B Mitra"/>
          <w:i/>
          <w:iCs/>
          <w:color w:val="000000"/>
          <w:sz w:val="24"/>
          <w:szCs w:val="24"/>
          <w:rtl/>
          <w:lang w:bidi="fa-IR"/>
        </w:rPr>
      </w:pPr>
      <w:r w:rsidRPr="00F43E35">
        <w:rPr>
          <w:rFonts w:ascii="Times New Roman" w:eastAsia="Times New Roman" w:hAnsi="Times New Roman" w:cs="B Mitra" w:hint="cs"/>
          <w:b/>
          <w:bCs/>
          <w:color w:val="0000FF"/>
          <w:sz w:val="24"/>
          <w:szCs w:val="24"/>
          <w:rtl/>
        </w:rPr>
        <w:t xml:space="preserve">               </w:t>
      </w:r>
      <w:r w:rsidRPr="00F43E35">
        <w:rPr>
          <w:rFonts w:ascii="Times New Roman" w:eastAsia="Times New Roman" w:hAnsi="Times New Roman" w:cs="B Mitra" w:hint="cs"/>
          <w:color w:val="000000"/>
          <w:sz w:val="28"/>
          <w:szCs w:val="28"/>
          <w:rtl/>
          <w:lang w:bidi="fa-IR"/>
        </w:rPr>
        <w:t xml:space="preserve">                                                                                        </w:t>
      </w:r>
      <w:r w:rsidRPr="00F43E35">
        <w:rPr>
          <w:rFonts w:ascii="Times New Roman" w:eastAsia="Times New Roman" w:hAnsi="Times New Roman" w:cs="B Mitra" w:hint="cs"/>
          <w:i/>
          <w:iCs/>
          <w:color w:val="000000"/>
          <w:sz w:val="24"/>
          <w:szCs w:val="24"/>
          <w:rtl/>
          <w:lang w:bidi="fa-IR"/>
        </w:rPr>
        <w:t>مبالغ بر حسب میلیون ریال</w:t>
      </w:r>
    </w:p>
    <w:tbl>
      <w:tblPr>
        <w:bidiVisual/>
        <w:tblW w:w="94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95"/>
        <w:gridCol w:w="1548"/>
        <w:gridCol w:w="1429"/>
        <w:gridCol w:w="1555"/>
        <w:gridCol w:w="1252"/>
        <w:gridCol w:w="2226"/>
      </w:tblGrid>
      <w:tr w:rsidR="00F43E35" w:rsidRPr="00F43E35" w:rsidTr="00F43E35">
        <w:trPr>
          <w:jc w:val="center"/>
        </w:trPr>
        <w:tc>
          <w:tcPr>
            <w:tcW w:w="1394" w:type="dxa"/>
            <w:tcBorders>
              <w:top w:val="single" w:sz="12" w:space="0" w:color="auto"/>
              <w:left w:val="single" w:sz="12" w:space="0" w:color="auto"/>
              <w:bottom w:val="single" w:sz="6" w:space="0" w:color="auto"/>
              <w:right w:val="single" w:sz="6"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color w:val="000000"/>
                <w:sz w:val="24"/>
                <w:szCs w:val="24"/>
                <w:lang w:bidi="fa-IR"/>
              </w:rPr>
            </w:pPr>
            <w:r w:rsidRPr="00F43E35">
              <w:rPr>
                <w:rFonts w:ascii="Times New Roman" w:eastAsia="Times New Roman" w:hAnsi="Times New Roman" w:cs="B Mitra" w:hint="cs"/>
                <w:b/>
                <w:bCs/>
                <w:color w:val="000000"/>
                <w:sz w:val="24"/>
                <w:szCs w:val="24"/>
                <w:rtl/>
                <w:lang w:bidi="fa-IR"/>
              </w:rPr>
              <w:t>تاریخ ثبت افزایش سرمایه</w:t>
            </w:r>
          </w:p>
        </w:tc>
        <w:tc>
          <w:tcPr>
            <w:tcW w:w="1547" w:type="dxa"/>
            <w:tcBorders>
              <w:top w:val="single" w:sz="12" w:space="0" w:color="auto"/>
              <w:left w:val="single" w:sz="6" w:space="0" w:color="auto"/>
              <w:bottom w:val="single" w:sz="6" w:space="0" w:color="auto"/>
              <w:right w:val="single" w:sz="6"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color w:val="000000"/>
                <w:sz w:val="24"/>
                <w:szCs w:val="24"/>
                <w:lang w:bidi="fa-IR"/>
              </w:rPr>
            </w:pPr>
            <w:r w:rsidRPr="00F43E35">
              <w:rPr>
                <w:rFonts w:ascii="Times New Roman" w:eastAsia="Times New Roman" w:hAnsi="Times New Roman" w:cs="B Mitra" w:hint="cs"/>
                <w:b/>
                <w:bCs/>
                <w:color w:val="000000"/>
                <w:sz w:val="24"/>
                <w:szCs w:val="24"/>
                <w:rtl/>
                <w:lang w:bidi="fa-IR"/>
              </w:rPr>
              <w:t>سرمایة قبلی</w:t>
            </w:r>
          </w:p>
        </w:tc>
        <w:tc>
          <w:tcPr>
            <w:tcW w:w="1428" w:type="dxa"/>
            <w:tcBorders>
              <w:top w:val="single" w:sz="12" w:space="0" w:color="auto"/>
              <w:left w:val="single" w:sz="6" w:space="0" w:color="auto"/>
              <w:bottom w:val="single" w:sz="6" w:space="0" w:color="auto"/>
              <w:right w:val="single" w:sz="6"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color w:val="000000"/>
                <w:sz w:val="24"/>
                <w:szCs w:val="24"/>
                <w:lang w:bidi="fa-IR"/>
              </w:rPr>
            </w:pPr>
            <w:r w:rsidRPr="00F43E35">
              <w:rPr>
                <w:rFonts w:ascii="Times New Roman" w:eastAsia="Times New Roman" w:hAnsi="Times New Roman" w:cs="B Mitra" w:hint="cs"/>
                <w:b/>
                <w:bCs/>
                <w:color w:val="000000"/>
                <w:sz w:val="24"/>
                <w:szCs w:val="24"/>
                <w:rtl/>
                <w:lang w:bidi="fa-IR"/>
              </w:rPr>
              <w:t>مبلغ افزایش</w:t>
            </w:r>
          </w:p>
        </w:tc>
        <w:tc>
          <w:tcPr>
            <w:tcW w:w="1554" w:type="dxa"/>
            <w:tcBorders>
              <w:top w:val="single" w:sz="12" w:space="0" w:color="auto"/>
              <w:left w:val="single" w:sz="6" w:space="0" w:color="auto"/>
              <w:bottom w:val="single" w:sz="6" w:space="0" w:color="auto"/>
              <w:right w:val="single" w:sz="6"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color w:val="000000"/>
                <w:sz w:val="24"/>
                <w:szCs w:val="24"/>
                <w:lang w:bidi="fa-IR"/>
              </w:rPr>
            </w:pPr>
            <w:r w:rsidRPr="00F43E35">
              <w:rPr>
                <w:rFonts w:ascii="Times New Roman" w:eastAsia="Times New Roman" w:hAnsi="Times New Roman" w:cs="B Mitra" w:hint="cs"/>
                <w:b/>
                <w:bCs/>
                <w:color w:val="000000"/>
                <w:sz w:val="24"/>
                <w:szCs w:val="24"/>
                <w:rtl/>
                <w:lang w:bidi="fa-IR"/>
              </w:rPr>
              <w:t>سرمایة جدید</w:t>
            </w:r>
          </w:p>
        </w:tc>
        <w:tc>
          <w:tcPr>
            <w:tcW w:w="1251" w:type="dxa"/>
            <w:tcBorders>
              <w:top w:val="single" w:sz="12" w:space="0" w:color="auto"/>
              <w:left w:val="single" w:sz="6" w:space="0" w:color="auto"/>
              <w:bottom w:val="single" w:sz="6" w:space="0" w:color="auto"/>
              <w:right w:val="single" w:sz="6"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color w:val="000000"/>
                <w:sz w:val="24"/>
                <w:szCs w:val="24"/>
                <w:lang w:bidi="fa-IR"/>
              </w:rPr>
            </w:pPr>
            <w:r w:rsidRPr="00F43E35">
              <w:rPr>
                <w:rFonts w:ascii="Times New Roman" w:eastAsia="Times New Roman" w:hAnsi="Times New Roman" w:cs="B Mitra" w:hint="cs"/>
                <w:b/>
                <w:bCs/>
                <w:color w:val="000000"/>
                <w:sz w:val="24"/>
                <w:szCs w:val="24"/>
                <w:rtl/>
                <w:lang w:bidi="fa-IR"/>
              </w:rPr>
              <w:t>درصد افزایش</w:t>
            </w:r>
          </w:p>
        </w:tc>
        <w:tc>
          <w:tcPr>
            <w:tcW w:w="2225" w:type="dxa"/>
            <w:tcBorders>
              <w:top w:val="single" w:sz="12" w:space="0" w:color="auto"/>
              <w:left w:val="single" w:sz="6" w:space="0" w:color="auto"/>
              <w:bottom w:val="single" w:sz="6" w:space="0" w:color="auto"/>
              <w:right w:val="single" w:sz="12"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color w:val="000000"/>
                <w:sz w:val="24"/>
                <w:szCs w:val="24"/>
                <w:lang w:bidi="fa-IR"/>
              </w:rPr>
            </w:pPr>
            <w:r w:rsidRPr="00F43E35">
              <w:rPr>
                <w:rFonts w:ascii="Times New Roman" w:eastAsia="Times New Roman" w:hAnsi="Times New Roman" w:cs="B Mitra" w:hint="cs"/>
                <w:b/>
                <w:bCs/>
                <w:color w:val="000000"/>
                <w:sz w:val="24"/>
                <w:szCs w:val="24"/>
                <w:rtl/>
                <w:lang w:bidi="fa-IR"/>
              </w:rPr>
              <w:t>محل افزایش سرمایه</w:t>
            </w:r>
          </w:p>
        </w:tc>
      </w:tr>
      <w:tr w:rsidR="00F43E35" w:rsidRPr="00F43E35" w:rsidTr="00F43E35">
        <w:trPr>
          <w:trHeight w:val="332"/>
          <w:jc w:val="center"/>
        </w:trPr>
        <w:tc>
          <w:tcPr>
            <w:tcW w:w="1394" w:type="dxa"/>
            <w:tcBorders>
              <w:top w:val="single" w:sz="6" w:space="0" w:color="auto"/>
              <w:left w:val="single" w:sz="12" w:space="0" w:color="auto"/>
              <w:bottom w:val="single" w:sz="6" w:space="0" w:color="auto"/>
              <w:right w:val="single" w:sz="6" w:space="0" w:color="auto"/>
            </w:tcBorders>
            <w:vAlign w:val="center"/>
          </w:tcPr>
          <w:p w:rsidR="00F43E35" w:rsidRPr="00F43E35" w:rsidRDefault="00F43E35" w:rsidP="00F43E35">
            <w:pPr>
              <w:bidi/>
              <w:spacing w:after="0" w:line="240" w:lineRule="auto"/>
              <w:ind w:left="202"/>
              <w:jc w:val="center"/>
              <w:rPr>
                <w:rFonts w:ascii="Times New Roman" w:eastAsia="Times New Roman" w:hAnsi="Times New Roman" w:cs="B Mitra"/>
                <w:color w:val="000000"/>
                <w:sz w:val="24"/>
                <w:szCs w:val="24"/>
                <w:lang w:bidi="fa-IR"/>
              </w:rPr>
            </w:pPr>
          </w:p>
        </w:tc>
        <w:tc>
          <w:tcPr>
            <w:tcW w:w="1547" w:type="dxa"/>
            <w:tcBorders>
              <w:top w:val="single" w:sz="6" w:space="0" w:color="auto"/>
              <w:left w:val="single" w:sz="6" w:space="0" w:color="auto"/>
              <w:bottom w:val="single" w:sz="6" w:space="0" w:color="auto"/>
              <w:right w:val="single" w:sz="6" w:space="0" w:color="auto"/>
            </w:tcBorders>
            <w:vAlign w:val="center"/>
          </w:tcPr>
          <w:p w:rsidR="00F43E35" w:rsidRPr="00F43E35" w:rsidRDefault="00F43E35" w:rsidP="00F43E35">
            <w:pPr>
              <w:bidi/>
              <w:spacing w:after="0" w:line="240" w:lineRule="auto"/>
              <w:ind w:left="202"/>
              <w:jc w:val="center"/>
              <w:rPr>
                <w:rFonts w:ascii="Times New Roman" w:eastAsia="Times New Roman" w:hAnsi="Times New Roman" w:cs="B Mitra"/>
                <w:color w:val="000000"/>
                <w:sz w:val="24"/>
                <w:szCs w:val="24"/>
                <w:lang w:bidi="fa-IR"/>
              </w:rPr>
            </w:pPr>
          </w:p>
        </w:tc>
        <w:tc>
          <w:tcPr>
            <w:tcW w:w="1428" w:type="dxa"/>
            <w:tcBorders>
              <w:top w:val="single" w:sz="6" w:space="0" w:color="auto"/>
              <w:left w:val="single" w:sz="6" w:space="0" w:color="auto"/>
              <w:bottom w:val="single" w:sz="6" w:space="0" w:color="auto"/>
              <w:right w:val="single" w:sz="6" w:space="0" w:color="auto"/>
            </w:tcBorders>
            <w:vAlign w:val="center"/>
          </w:tcPr>
          <w:p w:rsidR="00F43E35" w:rsidRPr="00F43E35" w:rsidRDefault="00F43E35" w:rsidP="00F43E35">
            <w:pPr>
              <w:bidi/>
              <w:spacing w:after="0" w:line="240" w:lineRule="auto"/>
              <w:ind w:left="202"/>
              <w:jc w:val="center"/>
              <w:rPr>
                <w:rFonts w:ascii="Times New Roman" w:eastAsia="Times New Roman" w:hAnsi="Times New Roman" w:cs="B Mitra"/>
                <w:color w:val="000000"/>
                <w:sz w:val="24"/>
                <w:szCs w:val="24"/>
                <w:lang w:bidi="fa-IR"/>
              </w:rPr>
            </w:pPr>
          </w:p>
        </w:tc>
        <w:tc>
          <w:tcPr>
            <w:tcW w:w="1554" w:type="dxa"/>
            <w:tcBorders>
              <w:top w:val="single" w:sz="6" w:space="0" w:color="auto"/>
              <w:left w:val="single" w:sz="6" w:space="0" w:color="auto"/>
              <w:bottom w:val="single" w:sz="6" w:space="0" w:color="auto"/>
              <w:right w:val="single" w:sz="6" w:space="0" w:color="auto"/>
            </w:tcBorders>
            <w:vAlign w:val="center"/>
          </w:tcPr>
          <w:p w:rsidR="00F43E35" w:rsidRPr="00F43E35" w:rsidRDefault="00F43E35" w:rsidP="00F43E35">
            <w:pPr>
              <w:bidi/>
              <w:spacing w:after="0" w:line="240" w:lineRule="auto"/>
              <w:ind w:left="202"/>
              <w:jc w:val="center"/>
              <w:rPr>
                <w:rFonts w:ascii="Times New Roman" w:eastAsia="Times New Roman" w:hAnsi="Times New Roman" w:cs="B Mitra"/>
                <w:color w:val="000000"/>
                <w:sz w:val="24"/>
                <w:szCs w:val="24"/>
                <w:lang w:bidi="fa-IR"/>
              </w:rPr>
            </w:pPr>
          </w:p>
        </w:tc>
        <w:tc>
          <w:tcPr>
            <w:tcW w:w="1251" w:type="dxa"/>
            <w:tcBorders>
              <w:top w:val="single" w:sz="6" w:space="0" w:color="auto"/>
              <w:left w:val="single" w:sz="6" w:space="0" w:color="auto"/>
              <w:bottom w:val="single" w:sz="6" w:space="0" w:color="auto"/>
              <w:right w:val="single" w:sz="6" w:space="0" w:color="auto"/>
            </w:tcBorders>
            <w:vAlign w:val="center"/>
          </w:tcPr>
          <w:p w:rsidR="00F43E35" w:rsidRPr="00F43E35" w:rsidRDefault="00F43E35" w:rsidP="00F43E35">
            <w:pPr>
              <w:bidi/>
              <w:spacing w:after="0" w:line="240" w:lineRule="auto"/>
              <w:ind w:left="202"/>
              <w:jc w:val="center"/>
              <w:rPr>
                <w:rFonts w:ascii="Times New Roman" w:eastAsia="Times New Roman" w:hAnsi="Times New Roman" w:cs="B Mitra"/>
                <w:color w:val="000000"/>
                <w:sz w:val="24"/>
                <w:szCs w:val="24"/>
                <w:lang w:bidi="fa-IR"/>
              </w:rPr>
            </w:pPr>
          </w:p>
        </w:tc>
        <w:tc>
          <w:tcPr>
            <w:tcW w:w="2225" w:type="dxa"/>
            <w:tcBorders>
              <w:top w:val="single" w:sz="6" w:space="0" w:color="auto"/>
              <w:left w:val="single" w:sz="6" w:space="0" w:color="auto"/>
              <w:bottom w:val="single" w:sz="6" w:space="0" w:color="auto"/>
              <w:right w:val="single" w:sz="12" w:space="0" w:color="auto"/>
            </w:tcBorders>
          </w:tcPr>
          <w:p w:rsidR="00F43E35" w:rsidRPr="00F43E35" w:rsidRDefault="00F43E35" w:rsidP="00F43E35">
            <w:pPr>
              <w:bidi/>
              <w:spacing w:after="0" w:line="240" w:lineRule="auto"/>
              <w:ind w:left="202"/>
              <w:jc w:val="center"/>
              <w:rPr>
                <w:rFonts w:ascii="Times New Roman" w:eastAsia="Times New Roman" w:hAnsi="Times New Roman" w:cs="B Mitra"/>
                <w:color w:val="000000"/>
                <w:sz w:val="24"/>
                <w:szCs w:val="24"/>
                <w:lang w:bidi="fa-IR"/>
              </w:rPr>
            </w:pPr>
          </w:p>
        </w:tc>
      </w:tr>
    </w:tbl>
    <w:p w:rsidR="00F43E35" w:rsidRPr="00F43E35" w:rsidRDefault="00F43E35" w:rsidP="00F43E35">
      <w:pPr>
        <w:bidi/>
        <w:spacing w:after="0" w:line="360" w:lineRule="auto"/>
        <w:rPr>
          <w:rFonts w:ascii="Times New Roman" w:eastAsia="Times New Roman" w:hAnsi="Times New Roman" w:cs="B Mitra"/>
          <w:b/>
          <w:bCs/>
          <w:sz w:val="28"/>
          <w:szCs w:val="28"/>
          <w:rtl/>
          <w:lang w:bidi="fa-IR"/>
        </w:rPr>
      </w:pPr>
    </w:p>
    <w:p w:rsidR="00F43E35" w:rsidRPr="00F43E35" w:rsidRDefault="00F43E35" w:rsidP="00F43E35">
      <w:pPr>
        <w:tabs>
          <w:tab w:val="right" w:pos="341"/>
        </w:tabs>
        <w:bidi/>
        <w:spacing w:after="0" w:line="240" w:lineRule="auto"/>
        <w:ind w:left="202"/>
        <w:jc w:val="lowKashida"/>
        <w:rPr>
          <w:rFonts w:ascii="Times New Roman" w:eastAsia="Times New Roman" w:hAnsi="Times New Roman" w:cs="B Mitra"/>
          <w:color w:val="000000"/>
          <w:sz w:val="28"/>
          <w:szCs w:val="28"/>
          <w:rtl/>
          <w:lang w:bidi="fa-IR"/>
        </w:rPr>
      </w:pPr>
    </w:p>
    <w:p w:rsidR="00F43E35" w:rsidRPr="00F43E35" w:rsidRDefault="00F43E35" w:rsidP="00F43E35">
      <w:pPr>
        <w:bidi/>
        <w:spacing w:after="0" w:line="360" w:lineRule="auto"/>
        <w:rPr>
          <w:rFonts w:ascii="Times New Roman" w:eastAsia="Times New Roman" w:hAnsi="Times New Roman" w:cs="B Mitra"/>
          <w:b/>
          <w:bCs/>
          <w:sz w:val="28"/>
          <w:szCs w:val="28"/>
          <w:rtl/>
          <w:lang w:bidi="fa-IR"/>
        </w:rPr>
      </w:pPr>
    </w:p>
    <w:p w:rsidR="00F43E35" w:rsidRPr="00F43E35" w:rsidRDefault="00F43E35" w:rsidP="00F43E35">
      <w:pPr>
        <w:bidi/>
        <w:spacing w:after="0" w:line="240" w:lineRule="auto"/>
        <w:rPr>
          <w:rFonts w:ascii="Times New Roman" w:eastAsia="Times New Roman" w:hAnsi="Times New Roman" w:cs="B Mitra"/>
          <w:b/>
          <w:bCs/>
          <w:sz w:val="28"/>
          <w:szCs w:val="28"/>
          <w:rtl/>
          <w:lang w:bidi="fa-IR"/>
        </w:rPr>
      </w:pPr>
      <w:r w:rsidRPr="00F43E35">
        <w:rPr>
          <w:rFonts w:ascii="Times New Roman" w:eastAsia="Times New Roman" w:hAnsi="Times New Roman" w:cs="B Mitra" w:hint="cs"/>
          <w:b/>
          <w:bCs/>
          <w:sz w:val="28"/>
          <w:szCs w:val="28"/>
          <w:rtl/>
          <w:lang w:bidi="fa-IR"/>
        </w:rPr>
        <w:lastRenderedPageBreak/>
        <w:t>روند سودآوری و تقسیم سود</w:t>
      </w:r>
    </w:p>
    <w:p w:rsidR="00F43E35" w:rsidRPr="00F43E35" w:rsidRDefault="00F43E35" w:rsidP="00F43E35">
      <w:pPr>
        <w:tabs>
          <w:tab w:val="right" w:pos="99"/>
        </w:tabs>
        <w:bidi/>
        <w:spacing w:after="0" w:line="240" w:lineRule="auto"/>
        <w:jc w:val="lowKashida"/>
        <w:rPr>
          <w:rFonts w:ascii="Times New Roman" w:eastAsia="Times New Roman" w:hAnsi="Times New Roman" w:cs="B Mitra"/>
          <w:color w:val="000000"/>
          <w:sz w:val="28"/>
          <w:szCs w:val="28"/>
          <w:rtl/>
          <w:lang w:bidi="fa-IR"/>
        </w:rPr>
      </w:pPr>
      <w:r w:rsidRPr="00F43E35">
        <w:rPr>
          <w:rFonts w:ascii="Times New Roman" w:eastAsia="Times New Roman" w:hAnsi="Times New Roman" w:cs="B Mitra" w:hint="cs"/>
          <w:color w:val="000000"/>
          <w:sz w:val="28"/>
          <w:szCs w:val="28"/>
          <w:rtl/>
          <w:lang w:bidi="fa-IR"/>
        </w:rPr>
        <w:t>میزان سود (زیان) خالص و سود تقسیم شدۀ شرکت طی سه سال مالی اخیر به شرح زیر بوده است:</w:t>
      </w:r>
    </w:p>
    <w:p w:rsidR="00F43E35" w:rsidRPr="00F43E35" w:rsidRDefault="00F43E35" w:rsidP="00F43E35">
      <w:pPr>
        <w:bidi/>
        <w:spacing w:after="0" w:line="240" w:lineRule="auto"/>
        <w:jc w:val="lowKashida"/>
        <w:rPr>
          <w:rFonts w:ascii="Times New Roman" w:eastAsia="Times New Roman" w:hAnsi="Times New Roman" w:cs="B Mitra"/>
          <w:b/>
          <w:bCs/>
          <w:i/>
          <w:iCs/>
          <w:sz w:val="24"/>
          <w:szCs w:val="24"/>
          <w:rtl/>
          <w:lang w:bidi="fa-IR"/>
        </w:rPr>
      </w:pPr>
      <w:r w:rsidRPr="00F43E35">
        <w:rPr>
          <w:rFonts w:ascii="Times New Roman" w:eastAsia="Times New Roman" w:hAnsi="Times New Roman" w:cs="B Mitra" w:hint="cs"/>
          <w:i/>
          <w:iCs/>
          <w:sz w:val="24"/>
          <w:szCs w:val="24"/>
          <w:rtl/>
          <w:lang w:bidi="fa-IR"/>
        </w:rPr>
        <w:t>شرکت‌هایی که مطابق استانداردهای حسابداری ملزم به تهیۀ صورت‌های مالی تلفیقی می‌باشند، می‌بایست در ردیف دوم سود (زیان) واقعی هر سهم گروه را بر اساس صورت‌های مالی تلفیقی ارائه نمایند.</w:t>
      </w:r>
    </w:p>
    <w:p w:rsidR="00F43E35" w:rsidRPr="00F43E35" w:rsidRDefault="00F43E35" w:rsidP="00F43E35">
      <w:pPr>
        <w:tabs>
          <w:tab w:val="right" w:pos="99"/>
        </w:tabs>
        <w:bidi/>
        <w:spacing w:after="0" w:line="240" w:lineRule="auto"/>
        <w:ind w:left="202"/>
        <w:jc w:val="lowKashida"/>
        <w:rPr>
          <w:rFonts w:ascii="Times New Roman" w:eastAsia="Times New Roman" w:hAnsi="Times New Roman" w:cs="B Mitra"/>
          <w:color w:val="000000"/>
          <w:sz w:val="28"/>
          <w:szCs w:val="28"/>
          <w:rtl/>
          <w:lang w:bidi="fa-IR"/>
        </w:rPr>
      </w:pPr>
    </w:p>
    <w:tbl>
      <w:tblPr>
        <w:bidiVisual/>
        <w:tblW w:w="789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712"/>
        <w:gridCol w:w="1395"/>
        <w:gridCol w:w="1395"/>
        <w:gridCol w:w="1395"/>
      </w:tblGrid>
      <w:tr w:rsidR="00F43E35" w:rsidRPr="00F43E35" w:rsidTr="00F43E35">
        <w:trPr>
          <w:jc w:val="center"/>
        </w:trPr>
        <w:tc>
          <w:tcPr>
            <w:tcW w:w="3712" w:type="dxa"/>
            <w:tcBorders>
              <w:top w:val="single" w:sz="12" w:space="0" w:color="auto"/>
              <w:left w:val="single" w:sz="12" w:space="0" w:color="auto"/>
              <w:bottom w:val="single" w:sz="6" w:space="0" w:color="auto"/>
              <w:right w:val="single" w:sz="6" w:space="0" w:color="auto"/>
            </w:tcBorders>
            <w:shd w:val="clear" w:color="auto" w:fill="CCFFFF"/>
            <w:hideMark/>
          </w:tcPr>
          <w:p w:rsidR="00F43E35" w:rsidRPr="00F43E35" w:rsidRDefault="00F43E35" w:rsidP="00F43E35">
            <w:pPr>
              <w:bidi/>
              <w:spacing w:after="0" w:line="240" w:lineRule="auto"/>
              <w:jc w:val="center"/>
              <w:rPr>
                <w:rFonts w:ascii="Times New Roman" w:eastAsia="Times New Roman" w:hAnsi="Times New Roman" w:cs="B Mitra"/>
                <w:b/>
                <w:bCs/>
                <w:color w:val="000000"/>
                <w:sz w:val="24"/>
                <w:szCs w:val="24"/>
                <w:lang w:bidi="fa-IR"/>
              </w:rPr>
            </w:pPr>
            <w:r w:rsidRPr="00F43E35">
              <w:rPr>
                <w:rFonts w:ascii="Times New Roman" w:eastAsia="Times New Roman" w:hAnsi="Times New Roman" w:cs="B Mitra" w:hint="cs"/>
                <w:b/>
                <w:bCs/>
                <w:color w:val="000000"/>
                <w:sz w:val="24"/>
                <w:szCs w:val="24"/>
                <w:rtl/>
                <w:lang w:bidi="fa-IR"/>
              </w:rPr>
              <w:t>شرح</w:t>
            </w:r>
          </w:p>
        </w:tc>
        <w:tc>
          <w:tcPr>
            <w:tcW w:w="1395" w:type="dxa"/>
            <w:tcBorders>
              <w:top w:val="single" w:sz="12" w:space="0" w:color="auto"/>
              <w:left w:val="single" w:sz="6" w:space="0" w:color="auto"/>
              <w:bottom w:val="single" w:sz="6" w:space="0" w:color="auto"/>
              <w:right w:val="single" w:sz="6"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color w:val="000000"/>
                <w:sz w:val="24"/>
                <w:szCs w:val="24"/>
                <w:lang w:bidi="fa-IR"/>
              </w:rPr>
            </w:pPr>
            <w:r w:rsidRPr="00F43E35">
              <w:rPr>
                <w:rFonts w:ascii="Times New Roman" w:eastAsia="Times New Roman" w:hAnsi="Times New Roman" w:cs="B Mitra" w:hint="cs"/>
                <w:b/>
                <w:bCs/>
                <w:color w:val="000000"/>
                <w:sz w:val="24"/>
                <w:szCs w:val="24"/>
                <w:rtl/>
                <w:lang w:bidi="fa-IR"/>
              </w:rPr>
              <w:t>3*13</w:t>
            </w:r>
          </w:p>
        </w:tc>
        <w:tc>
          <w:tcPr>
            <w:tcW w:w="1395" w:type="dxa"/>
            <w:tcBorders>
              <w:top w:val="single" w:sz="12" w:space="0" w:color="auto"/>
              <w:left w:val="single" w:sz="6" w:space="0" w:color="auto"/>
              <w:bottom w:val="single" w:sz="6" w:space="0" w:color="auto"/>
              <w:right w:val="single" w:sz="6"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color w:val="000000"/>
                <w:sz w:val="24"/>
                <w:szCs w:val="24"/>
                <w:lang w:bidi="fa-IR"/>
              </w:rPr>
            </w:pPr>
            <w:r w:rsidRPr="00F43E35">
              <w:rPr>
                <w:rFonts w:ascii="Times New Roman" w:eastAsia="Times New Roman" w:hAnsi="Times New Roman" w:cs="B Mitra" w:hint="cs"/>
                <w:b/>
                <w:bCs/>
                <w:color w:val="000000"/>
                <w:sz w:val="24"/>
                <w:szCs w:val="24"/>
                <w:rtl/>
                <w:lang w:bidi="fa-IR"/>
              </w:rPr>
              <w:t>2*13</w:t>
            </w:r>
          </w:p>
        </w:tc>
        <w:tc>
          <w:tcPr>
            <w:tcW w:w="1395" w:type="dxa"/>
            <w:tcBorders>
              <w:top w:val="single" w:sz="12" w:space="0" w:color="auto"/>
              <w:left w:val="single" w:sz="6" w:space="0" w:color="auto"/>
              <w:bottom w:val="single" w:sz="6" w:space="0" w:color="auto"/>
              <w:right w:val="single" w:sz="12" w:space="0" w:color="auto"/>
            </w:tcBorders>
            <w:shd w:val="clear" w:color="auto" w:fill="CCFFFF"/>
            <w:vAlign w:val="center"/>
            <w:hideMark/>
          </w:tcPr>
          <w:p w:rsidR="00F43E35" w:rsidRPr="00F43E35" w:rsidRDefault="00F43E35" w:rsidP="00F43E35">
            <w:pPr>
              <w:bidi/>
              <w:spacing w:after="0" w:line="240" w:lineRule="auto"/>
              <w:jc w:val="center"/>
              <w:rPr>
                <w:rFonts w:ascii="Times New Roman" w:eastAsia="Times New Roman" w:hAnsi="Times New Roman" w:cs="B Mitra"/>
                <w:b/>
                <w:bCs/>
                <w:color w:val="000000"/>
                <w:sz w:val="24"/>
                <w:szCs w:val="24"/>
                <w:lang w:bidi="fa-IR"/>
              </w:rPr>
            </w:pPr>
            <w:r w:rsidRPr="00F43E35">
              <w:rPr>
                <w:rFonts w:ascii="Times New Roman" w:eastAsia="Times New Roman" w:hAnsi="Times New Roman" w:cs="B Mitra" w:hint="cs"/>
                <w:b/>
                <w:bCs/>
                <w:color w:val="000000"/>
                <w:sz w:val="24"/>
                <w:szCs w:val="24"/>
                <w:rtl/>
                <w:lang w:bidi="fa-IR"/>
              </w:rPr>
              <w:t>1*13</w:t>
            </w:r>
          </w:p>
        </w:tc>
      </w:tr>
      <w:tr w:rsidR="00332973" w:rsidRPr="00F43E35" w:rsidTr="00F43E35">
        <w:trPr>
          <w:jc w:val="center"/>
        </w:trPr>
        <w:tc>
          <w:tcPr>
            <w:tcW w:w="3712" w:type="dxa"/>
            <w:tcBorders>
              <w:top w:val="single" w:sz="6" w:space="0" w:color="auto"/>
              <w:left w:val="single" w:sz="12" w:space="0" w:color="auto"/>
              <w:bottom w:val="single" w:sz="6" w:space="0" w:color="auto"/>
              <w:right w:val="single" w:sz="6" w:space="0" w:color="auto"/>
            </w:tcBorders>
          </w:tcPr>
          <w:p w:rsidR="00332973" w:rsidRPr="00F43E35" w:rsidRDefault="00332973" w:rsidP="00F43E35">
            <w:pPr>
              <w:bidi/>
              <w:spacing w:after="0" w:line="240" w:lineRule="auto"/>
              <w:rPr>
                <w:rFonts w:ascii="Times New Roman" w:eastAsia="Times New Roman" w:hAnsi="Times New Roman" w:cs="B Mitra" w:hint="cs"/>
                <w:color w:val="000000"/>
                <w:sz w:val="24"/>
                <w:szCs w:val="24"/>
                <w:rtl/>
                <w:lang w:bidi="fa-IR"/>
              </w:rPr>
            </w:pPr>
            <w:r>
              <w:rPr>
                <w:rFonts w:ascii="Times New Roman" w:eastAsia="Times New Roman" w:hAnsi="Times New Roman" w:cs="B Mitra" w:hint="cs"/>
                <w:color w:val="000000"/>
                <w:sz w:val="24"/>
                <w:szCs w:val="24"/>
                <w:rtl/>
                <w:lang w:bidi="fa-IR"/>
              </w:rPr>
              <w:t>سود و زیان خالص شرکت اصلی (ریال )</w:t>
            </w:r>
          </w:p>
        </w:tc>
        <w:tc>
          <w:tcPr>
            <w:tcW w:w="1395" w:type="dxa"/>
            <w:tcBorders>
              <w:top w:val="single" w:sz="6" w:space="0" w:color="auto"/>
              <w:left w:val="single" w:sz="6" w:space="0" w:color="auto"/>
              <w:bottom w:val="single" w:sz="6" w:space="0" w:color="auto"/>
              <w:right w:val="single" w:sz="6" w:space="0" w:color="auto"/>
            </w:tcBorders>
          </w:tcPr>
          <w:p w:rsidR="00332973" w:rsidRPr="00F43E35" w:rsidRDefault="00332973" w:rsidP="00F43E35">
            <w:pPr>
              <w:bidi/>
              <w:spacing w:after="0" w:line="240" w:lineRule="auto"/>
              <w:jc w:val="center"/>
              <w:rPr>
                <w:rFonts w:ascii="Times New Roman" w:eastAsia="Times New Roman" w:hAnsi="Times New Roman" w:cs="B Mitra"/>
                <w:color w:val="000000"/>
                <w:sz w:val="24"/>
                <w:szCs w:val="24"/>
                <w:lang w:bidi="fa-IR"/>
              </w:rPr>
            </w:pPr>
          </w:p>
        </w:tc>
        <w:tc>
          <w:tcPr>
            <w:tcW w:w="1395" w:type="dxa"/>
            <w:tcBorders>
              <w:top w:val="single" w:sz="6" w:space="0" w:color="auto"/>
              <w:left w:val="single" w:sz="6" w:space="0" w:color="auto"/>
              <w:bottom w:val="single" w:sz="6" w:space="0" w:color="auto"/>
              <w:right w:val="single" w:sz="6" w:space="0" w:color="auto"/>
            </w:tcBorders>
          </w:tcPr>
          <w:p w:rsidR="00332973" w:rsidRPr="00F43E35" w:rsidRDefault="00332973" w:rsidP="00F43E35">
            <w:pPr>
              <w:bidi/>
              <w:spacing w:after="0" w:line="240" w:lineRule="auto"/>
              <w:jc w:val="center"/>
              <w:rPr>
                <w:rFonts w:ascii="Times New Roman" w:eastAsia="Times New Roman" w:hAnsi="Times New Roman" w:cs="B Mitra"/>
                <w:color w:val="000000"/>
                <w:sz w:val="24"/>
                <w:szCs w:val="24"/>
                <w:lang w:bidi="fa-IR"/>
              </w:rPr>
            </w:pPr>
          </w:p>
        </w:tc>
        <w:tc>
          <w:tcPr>
            <w:tcW w:w="1395" w:type="dxa"/>
            <w:tcBorders>
              <w:top w:val="single" w:sz="6" w:space="0" w:color="auto"/>
              <w:left w:val="single" w:sz="6" w:space="0" w:color="auto"/>
              <w:bottom w:val="single" w:sz="6" w:space="0" w:color="auto"/>
              <w:right w:val="single" w:sz="12" w:space="0" w:color="auto"/>
            </w:tcBorders>
          </w:tcPr>
          <w:p w:rsidR="00332973" w:rsidRPr="00F43E35" w:rsidRDefault="00332973" w:rsidP="00F43E35">
            <w:pPr>
              <w:bidi/>
              <w:spacing w:after="0" w:line="240" w:lineRule="auto"/>
              <w:jc w:val="center"/>
              <w:rPr>
                <w:rFonts w:ascii="Times New Roman" w:eastAsia="Times New Roman" w:hAnsi="Times New Roman" w:cs="B Mitra"/>
                <w:color w:val="000000"/>
                <w:sz w:val="24"/>
                <w:szCs w:val="24"/>
                <w:lang w:bidi="fa-IR"/>
              </w:rPr>
            </w:pPr>
          </w:p>
        </w:tc>
      </w:tr>
      <w:tr w:rsidR="00F43E35" w:rsidRPr="00F43E35" w:rsidTr="00F43E35">
        <w:trPr>
          <w:jc w:val="center"/>
        </w:trPr>
        <w:tc>
          <w:tcPr>
            <w:tcW w:w="3712" w:type="dxa"/>
            <w:tcBorders>
              <w:top w:val="single" w:sz="6" w:space="0" w:color="auto"/>
              <w:left w:val="single" w:sz="12" w:space="0" w:color="auto"/>
              <w:bottom w:val="single" w:sz="6" w:space="0" w:color="auto"/>
              <w:right w:val="single" w:sz="6" w:space="0" w:color="auto"/>
            </w:tcBorders>
            <w:hideMark/>
          </w:tcPr>
          <w:p w:rsidR="00F43E35" w:rsidRPr="00F43E35" w:rsidRDefault="00F43E35" w:rsidP="00F43E35">
            <w:pPr>
              <w:bidi/>
              <w:spacing w:after="0" w:line="240" w:lineRule="auto"/>
              <w:rPr>
                <w:rFonts w:ascii="Times New Roman" w:eastAsia="Times New Roman" w:hAnsi="Times New Roman" w:cs="B Mitra"/>
                <w:color w:val="000000"/>
                <w:sz w:val="24"/>
                <w:szCs w:val="24"/>
                <w:lang w:bidi="fa-IR"/>
              </w:rPr>
            </w:pPr>
            <w:r w:rsidRPr="00F43E35">
              <w:rPr>
                <w:rFonts w:ascii="Times New Roman" w:eastAsia="Times New Roman" w:hAnsi="Times New Roman" w:cs="B Mitra" w:hint="cs"/>
                <w:color w:val="000000"/>
                <w:sz w:val="24"/>
                <w:szCs w:val="24"/>
                <w:rtl/>
                <w:lang w:bidi="fa-IR"/>
              </w:rPr>
              <w:t>سود (زیان) واقعی هر سهم شرکت اصلی (ریال)</w:t>
            </w:r>
          </w:p>
        </w:tc>
        <w:tc>
          <w:tcPr>
            <w:tcW w:w="1395" w:type="dxa"/>
            <w:tcBorders>
              <w:top w:val="single" w:sz="6" w:space="0" w:color="auto"/>
              <w:left w:val="single" w:sz="6" w:space="0" w:color="auto"/>
              <w:bottom w:val="single" w:sz="6" w:space="0" w:color="auto"/>
              <w:right w:val="single" w:sz="6" w:space="0" w:color="auto"/>
            </w:tcBorders>
          </w:tcPr>
          <w:p w:rsidR="00F43E35" w:rsidRPr="00F43E35" w:rsidRDefault="00F43E35" w:rsidP="00F43E35">
            <w:pPr>
              <w:bidi/>
              <w:spacing w:after="0" w:line="240" w:lineRule="auto"/>
              <w:jc w:val="center"/>
              <w:rPr>
                <w:rFonts w:ascii="Times New Roman" w:eastAsia="Times New Roman" w:hAnsi="Times New Roman" w:cs="B Mitra"/>
                <w:color w:val="000000"/>
                <w:sz w:val="24"/>
                <w:szCs w:val="24"/>
                <w:lang w:bidi="fa-IR"/>
              </w:rPr>
            </w:pPr>
          </w:p>
        </w:tc>
        <w:tc>
          <w:tcPr>
            <w:tcW w:w="1395" w:type="dxa"/>
            <w:tcBorders>
              <w:top w:val="single" w:sz="6" w:space="0" w:color="auto"/>
              <w:left w:val="single" w:sz="6" w:space="0" w:color="auto"/>
              <w:bottom w:val="single" w:sz="6" w:space="0" w:color="auto"/>
              <w:right w:val="single" w:sz="6" w:space="0" w:color="auto"/>
            </w:tcBorders>
          </w:tcPr>
          <w:p w:rsidR="00F43E35" w:rsidRPr="00F43E35" w:rsidRDefault="00F43E35" w:rsidP="00F43E35">
            <w:pPr>
              <w:bidi/>
              <w:spacing w:after="0" w:line="240" w:lineRule="auto"/>
              <w:jc w:val="center"/>
              <w:rPr>
                <w:rFonts w:ascii="Times New Roman" w:eastAsia="Times New Roman" w:hAnsi="Times New Roman" w:cs="B Mitra"/>
                <w:color w:val="000000"/>
                <w:sz w:val="24"/>
                <w:szCs w:val="24"/>
                <w:lang w:bidi="fa-IR"/>
              </w:rPr>
            </w:pPr>
          </w:p>
        </w:tc>
        <w:tc>
          <w:tcPr>
            <w:tcW w:w="1395" w:type="dxa"/>
            <w:tcBorders>
              <w:top w:val="single" w:sz="6" w:space="0" w:color="auto"/>
              <w:left w:val="single" w:sz="6" w:space="0" w:color="auto"/>
              <w:bottom w:val="single" w:sz="6" w:space="0" w:color="auto"/>
              <w:right w:val="single" w:sz="12" w:space="0" w:color="auto"/>
            </w:tcBorders>
          </w:tcPr>
          <w:p w:rsidR="00F43E35" w:rsidRPr="00F43E35" w:rsidRDefault="00F43E35" w:rsidP="00F43E35">
            <w:pPr>
              <w:bidi/>
              <w:spacing w:after="0" w:line="240" w:lineRule="auto"/>
              <w:jc w:val="center"/>
              <w:rPr>
                <w:rFonts w:ascii="Times New Roman" w:eastAsia="Times New Roman" w:hAnsi="Times New Roman" w:cs="B Mitra"/>
                <w:color w:val="000000"/>
                <w:sz w:val="24"/>
                <w:szCs w:val="24"/>
                <w:lang w:bidi="fa-IR"/>
              </w:rPr>
            </w:pPr>
          </w:p>
        </w:tc>
      </w:tr>
      <w:tr w:rsidR="00F43E35" w:rsidRPr="00F43E35" w:rsidTr="00F43E35">
        <w:trPr>
          <w:jc w:val="center"/>
        </w:trPr>
        <w:tc>
          <w:tcPr>
            <w:tcW w:w="3712" w:type="dxa"/>
            <w:tcBorders>
              <w:top w:val="single" w:sz="6" w:space="0" w:color="auto"/>
              <w:left w:val="single" w:sz="12" w:space="0" w:color="auto"/>
              <w:bottom w:val="single" w:sz="6" w:space="0" w:color="auto"/>
              <w:right w:val="single" w:sz="6" w:space="0" w:color="auto"/>
            </w:tcBorders>
            <w:hideMark/>
          </w:tcPr>
          <w:p w:rsidR="00F43E35" w:rsidRPr="00F43E35" w:rsidRDefault="00F43E35" w:rsidP="00F43E35">
            <w:pPr>
              <w:bidi/>
              <w:spacing w:after="0" w:line="240" w:lineRule="auto"/>
              <w:rPr>
                <w:rFonts w:ascii="Times New Roman" w:eastAsia="Times New Roman" w:hAnsi="Times New Roman" w:cs="B Mitra"/>
                <w:sz w:val="24"/>
                <w:szCs w:val="24"/>
                <w:lang w:bidi="fa-IR"/>
              </w:rPr>
            </w:pPr>
            <w:r w:rsidRPr="00F43E35">
              <w:rPr>
                <w:rFonts w:ascii="Times New Roman" w:eastAsia="Times New Roman" w:hAnsi="Times New Roman" w:cs="B Mitra" w:hint="cs"/>
                <w:color w:val="000000"/>
                <w:sz w:val="24"/>
                <w:szCs w:val="24"/>
                <w:rtl/>
                <w:lang w:bidi="fa-IR"/>
              </w:rPr>
              <w:t>سود (زیان) واقعی هر سهم گروه (ریال)</w:t>
            </w:r>
          </w:p>
        </w:tc>
        <w:tc>
          <w:tcPr>
            <w:tcW w:w="1395" w:type="dxa"/>
            <w:tcBorders>
              <w:top w:val="single" w:sz="6" w:space="0" w:color="auto"/>
              <w:left w:val="single" w:sz="6" w:space="0" w:color="auto"/>
              <w:bottom w:val="single" w:sz="6" w:space="0" w:color="auto"/>
              <w:right w:val="single" w:sz="6" w:space="0" w:color="auto"/>
            </w:tcBorders>
          </w:tcPr>
          <w:p w:rsidR="00F43E35" w:rsidRPr="00F43E35" w:rsidRDefault="00F43E35" w:rsidP="00F43E35">
            <w:pPr>
              <w:bidi/>
              <w:spacing w:after="0" w:line="240" w:lineRule="auto"/>
              <w:jc w:val="center"/>
              <w:rPr>
                <w:rFonts w:ascii="Times New Roman" w:eastAsia="Times New Roman" w:hAnsi="Times New Roman" w:cs="B Mitra"/>
                <w:sz w:val="24"/>
                <w:szCs w:val="24"/>
                <w:lang w:bidi="fa-IR"/>
              </w:rPr>
            </w:pPr>
          </w:p>
        </w:tc>
        <w:tc>
          <w:tcPr>
            <w:tcW w:w="1395" w:type="dxa"/>
            <w:tcBorders>
              <w:top w:val="single" w:sz="6" w:space="0" w:color="auto"/>
              <w:left w:val="single" w:sz="6" w:space="0" w:color="auto"/>
              <w:bottom w:val="single" w:sz="6" w:space="0" w:color="auto"/>
              <w:right w:val="single" w:sz="6" w:space="0" w:color="auto"/>
            </w:tcBorders>
          </w:tcPr>
          <w:p w:rsidR="00F43E35" w:rsidRPr="00F43E35" w:rsidRDefault="00F43E35" w:rsidP="00F43E35">
            <w:pPr>
              <w:bidi/>
              <w:spacing w:after="0" w:line="240" w:lineRule="auto"/>
              <w:jc w:val="center"/>
              <w:rPr>
                <w:rFonts w:ascii="Times New Roman" w:eastAsia="Times New Roman" w:hAnsi="Times New Roman" w:cs="B Mitra"/>
                <w:sz w:val="24"/>
                <w:szCs w:val="24"/>
                <w:lang w:bidi="fa-IR"/>
              </w:rPr>
            </w:pPr>
          </w:p>
        </w:tc>
        <w:tc>
          <w:tcPr>
            <w:tcW w:w="1395" w:type="dxa"/>
            <w:tcBorders>
              <w:top w:val="single" w:sz="6" w:space="0" w:color="auto"/>
              <w:left w:val="single" w:sz="6" w:space="0" w:color="auto"/>
              <w:bottom w:val="single" w:sz="6" w:space="0" w:color="auto"/>
              <w:right w:val="single" w:sz="12" w:space="0" w:color="auto"/>
            </w:tcBorders>
          </w:tcPr>
          <w:p w:rsidR="00F43E35" w:rsidRPr="00F43E35" w:rsidRDefault="00F43E35" w:rsidP="00F43E35">
            <w:pPr>
              <w:bidi/>
              <w:spacing w:after="0" w:line="240" w:lineRule="auto"/>
              <w:jc w:val="center"/>
              <w:rPr>
                <w:rFonts w:ascii="Times New Roman" w:eastAsia="Times New Roman" w:hAnsi="Times New Roman" w:cs="B Mitra"/>
                <w:color w:val="000000"/>
                <w:sz w:val="24"/>
                <w:szCs w:val="24"/>
                <w:lang w:bidi="fa-IR"/>
              </w:rPr>
            </w:pPr>
          </w:p>
        </w:tc>
      </w:tr>
      <w:tr w:rsidR="00F43E35" w:rsidRPr="00F43E35" w:rsidTr="00F43E35">
        <w:trPr>
          <w:jc w:val="center"/>
        </w:trPr>
        <w:tc>
          <w:tcPr>
            <w:tcW w:w="3712" w:type="dxa"/>
            <w:tcBorders>
              <w:top w:val="single" w:sz="6" w:space="0" w:color="auto"/>
              <w:left w:val="single" w:sz="12" w:space="0" w:color="auto"/>
              <w:bottom w:val="single" w:sz="6" w:space="0" w:color="auto"/>
              <w:right w:val="single" w:sz="6" w:space="0" w:color="auto"/>
            </w:tcBorders>
            <w:hideMark/>
          </w:tcPr>
          <w:p w:rsidR="00F43E35" w:rsidRPr="00F43E35" w:rsidRDefault="00F43E35" w:rsidP="00F43E35">
            <w:pPr>
              <w:bidi/>
              <w:spacing w:after="0" w:line="240" w:lineRule="auto"/>
              <w:rPr>
                <w:rFonts w:ascii="Times New Roman" w:eastAsia="Times New Roman" w:hAnsi="Times New Roman" w:cs="B Mitra"/>
                <w:sz w:val="24"/>
                <w:szCs w:val="24"/>
                <w:lang w:bidi="fa-IR"/>
              </w:rPr>
            </w:pPr>
            <w:r w:rsidRPr="00F43E35">
              <w:rPr>
                <w:rFonts w:ascii="Times New Roman" w:eastAsia="Times New Roman" w:hAnsi="Times New Roman" w:cs="B Mitra" w:hint="cs"/>
                <w:sz w:val="24"/>
                <w:szCs w:val="24"/>
                <w:rtl/>
                <w:lang w:bidi="fa-IR"/>
              </w:rPr>
              <w:t xml:space="preserve">سود نقدی هر سهم </w:t>
            </w:r>
            <w:r w:rsidRPr="00F43E35">
              <w:rPr>
                <w:rFonts w:ascii="Times New Roman" w:eastAsia="Times New Roman" w:hAnsi="Times New Roman" w:cs="B Mitra" w:hint="cs"/>
                <w:color w:val="000000"/>
                <w:sz w:val="24"/>
                <w:szCs w:val="24"/>
                <w:rtl/>
                <w:lang w:bidi="fa-IR"/>
              </w:rPr>
              <w:t>(ریال)</w:t>
            </w:r>
          </w:p>
        </w:tc>
        <w:tc>
          <w:tcPr>
            <w:tcW w:w="1395" w:type="dxa"/>
            <w:tcBorders>
              <w:top w:val="single" w:sz="6" w:space="0" w:color="auto"/>
              <w:left w:val="single" w:sz="6" w:space="0" w:color="auto"/>
              <w:bottom w:val="single" w:sz="6" w:space="0" w:color="auto"/>
              <w:right w:val="single" w:sz="6" w:space="0" w:color="auto"/>
            </w:tcBorders>
          </w:tcPr>
          <w:p w:rsidR="00F43E35" w:rsidRPr="00F43E35" w:rsidRDefault="00F43E35" w:rsidP="00F43E35">
            <w:pPr>
              <w:bidi/>
              <w:spacing w:after="0" w:line="240" w:lineRule="auto"/>
              <w:jc w:val="center"/>
              <w:rPr>
                <w:rFonts w:ascii="Times New Roman" w:eastAsia="Times New Roman" w:hAnsi="Times New Roman" w:cs="B Mitra"/>
                <w:sz w:val="24"/>
                <w:szCs w:val="24"/>
                <w:lang w:bidi="fa-IR"/>
              </w:rPr>
            </w:pPr>
          </w:p>
        </w:tc>
        <w:tc>
          <w:tcPr>
            <w:tcW w:w="1395" w:type="dxa"/>
            <w:tcBorders>
              <w:top w:val="single" w:sz="6" w:space="0" w:color="auto"/>
              <w:left w:val="single" w:sz="6" w:space="0" w:color="auto"/>
              <w:bottom w:val="single" w:sz="6" w:space="0" w:color="auto"/>
              <w:right w:val="single" w:sz="6" w:space="0" w:color="auto"/>
            </w:tcBorders>
          </w:tcPr>
          <w:p w:rsidR="00F43E35" w:rsidRPr="00F43E35" w:rsidRDefault="00F43E35" w:rsidP="00F43E35">
            <w:pPr>
              <w:bidi/>
              <w:spacing w:after="0" w:line="240" w:lineRule="auto"/>
              <w:jc w:val="center"/>
              <w:rPr>
                <w:rFonts w:ascii="Times New Roman" w:eastAsia="Times New Roman" w:hAnsi="Times New Roman" w:cs="B Mitra"/>
                <w:sz w:val="24"/>
                <w:szCs w:val="24"/>
                <w:lang w:bidi="fa-IR"/>
              </w:rPr>
            </w:pPr>
          </w:p>
        </w:tc>
        <w:tc>
          <w:tcPr>
            <w:tcW w:w="1395" w:type="dxa"/>
            <w:tcBorders>
              <w:top w:val="single" w:sz="6" w:space="0" w:color="auto"/>
              <w:left w:val="single" w:sz="6" w:space="0" w:color="auto"/>
              <w:bottom w:val="single" w:sz="6" w:space="0" w:color="auto"/>
              <w:right w:val="single" w:sz="12" w:space="0" w:color="auto"/>
            </w:tcBorders>
          </w:tcPr>
          <w:p w:rsidR="00F43E35" w:rsidRPr="00F43E35" w:rsidRDefault="00F43E35" w:rsidP="00F43E35">
            <w:pPr>
              <w:bidi/>
              <w:spacing w:after="0" w:line="240" w:lineRule="auto"/>
              <w:jc w:val="center"/>
              <w:rPr>
                <w:rFonts w:ascii="Times New Roman" w:eastAsia="Times New Roman" w:hAnsi="Times New Roman" w:cs="B Mitra"/>
                <w:color w:val="000000"/>
                <w:sz w:val="24"/>
                <w:szCs w:val="24"/>
                <w:lang w:bidi="fa-IR"/>
              </w:rPr>
            </w:pPr>
          </w:p>
        </w:tc>
      </w:tr>
      <w:tr w:rsidR="00F43E35" w:rsidRPr="00F43E35" w:rsidTr="00F43E35">
        <w:trPr>
          <w:jc w:val="center"/>
        </w:trPr>
        <w:tc>
          <w:tcPr>
            <w:tcW w:w="3712" w:type="dxa"/>
            <w:tcBorders>
              <w:top w:val="single" w:sz="6" w:space="0" w:color="auto"/>
              <w:left w:val="single" w:sz="12" w:space="0" w:color="auto"/>
              <w:bottom w:val="single" w:sz="12" w:space="0" w:color="auto"/>
              <w:right w:val="single" w:sz="6" w:space="0" w:color="auto"/>
            </w:tcBorders>
            <w:hideMark/>
          </w:tcPr>
          <w:p w:rsidR="00F43E35" w:rsidRPr="00F43E35" w:rsidRDefault="00F43E35" w:rsidP="00F43E35">
            <w:pPr>
              <w:bidi/>
              <w:spacing w:after="0" w:line="240" w:lineRule="auto"/>
              <w:rPr>
                <w:rFonts w:ascii="Times New Roman" w:eastAsia="Times New Roman" w:hAnsi="Times New Roman" w:cs="B Mitra"/>
                <w:sz w:val="24"/>
                <w:szCs w:val="24"/>
                <w:lang w:bidi="fa-IR"/>
              </w:rPr>
            </w:pPr>
            <w:r w:rsidRPr="00F43E35">
              <w:rPr>
                <w:rFonts w:ascii="Times New Roman" w:eastAsia="Times New Roman" w:hAnsi="Times New Roman" w:cs="B Mitra" w:hint="cs"/>
                <w:color w:val="000000"/>
                <w:sz w:val="24"/>
                <w:szCs w:val="24"/>
                <w:rtl/>
                <w:lang w:bidi="fa-IR"/>
              </w:rPr>
              <w:t>سرمایه (میلیون ریال)</w:t>
            </w:r>
          </w:p>
        </w:tc>
        <w:tc>
          <w:tcPr>
            <w:tcW w:w="1395" w:type="dxa"/>
            <w:tcBorders>
              <w:top w:val="single" w:sz="6" w:space="0" w:color="auto"/>
              <w:left w:val="single" w:sz="6" w:space="0" w:color="auto"/>
              <w:bottom w:val="single" w:sz="12" w:space="0" w:color="auto"/>
              <w:right w:val="single" w:sz="6" w:space="0" w:color="auto"/>
            </w:tcBorders>
          </w:tcPr>
          <w:p w:rsidR="00F43E35" w:rsidRPr="00F43E35" w:rsidRDefault="00F43E35" w:rsidP="00F43E35">
            <w:pPr>
              <w:bidi/>
              <w:spacing w:after="0" w:line="240" w:lineRule="auto"/>
              <w:jc w:val="center"/>
              <w:rPr>
                <w:rFonts w:ascii="Times New Roman" w:eastAsia="Times New Roman" w:hAnsi="Times New Roman" w:cs="B Mitra"/>
                <w:sz w:val="24"/>
                <w:szCs w:val="24"/>
                <w:lang w:bidi="fa-IR"/>
              </w:rPr>
            </w:pPr>
          </w:p>
        </w:tc>
        <w:tc>
          <w:tcPr>
            <w:tcW w:w="1395" w:type="dxa"/>
            <w:tcBorders>
              <w:top w:val="single" w:sz="6" w:space="0" w:color="auto"/>
              <w:left w:val="single" w:sz="6" w:space="0" w:color="auto"/>
              <w:bottom w:val="single" w:sz="12" w:space="0" w:color="auto"/>
              <w:right w:val="single" w:sz="6" w:space="0" w:color="auto"/>
            </w:tcBorders>
          </w:tcPr>
          <w:p w:rsidR="00F43E35" w:rsidRPr="00F43E35" w:rsidRDefault="00F43E35" w:rsidP="00F43E35">
            <w:pPr>
              <w:bidi/>
              <w:spacing w:after="0" w:line="240" w:lineRule="auto"/>
              <w:jc w:val="center"/>
              <w:rPr>
                <w:rFonts w:ascii="Times New Roman" w:eastAsia="Times New Roman" w:hAnsi="Times New Roman" w:cs="B Mitra"/>
                <w:sz w:val="24"/>
                <w:szCs w:val="24"/>
                <w:lang w:bidi="fa-IR"/>
              </w:rPr>
            </w:pPr>
          </w:p>
        </w:tc>
        <w:tc>
          <w:tcPr>
            <w:tcW w:w="1395" w:type="dxa"/>
            <w:tcBorders>
              <w:top w:val="single" w:sz="6" w:space="0" w:color="auto"/>
              <w:left w:val="single" w:sz="6" w:space="0" w:color="auto"/>
              <w:bottom w:val="single" w:sz="12" w:space="0" w:color="auto"/>
              <w:right w:val="single" w:sz="12" w:space="0" w:color="auto"/>
            </w:tcBorders>
          </w:tcPr>
          <w:p w:rsidR="00F43E35" w:rsidRPr="00F43E35" w:rsidRDefault="00F43E35" w:rsidP="00F43E35">
            <w:pPr>
              <w:bidi/>
              <w:spacing w:after="0" w:line="240" w:lineRule="auto"/>
              <w:jc w:val="center"/>
              <w:rPr>
                <w:rFonts w:ascii="Times New Roman" w:eastAsia="Times New Roman" w:hAnsi="Times New Roman" w:cs="B Mitra"/>
                <w:color w:val="000000"/>
                <w:sz w:val="24"/>
                <w:szCs w:val="24"/>
                <w:lang w:bidi="fa-IR"/>
              </w:rPr>
            </w:pPr>
          </w:p>
        </w:tc>
      </w:tr>
    </w:tbl>
    <w:p w:rsidR="00F43E35" w:rsidRPr="00F43E35" w:rsidRDefault="00F43E35" w:rsidP="00F43E35">
      <w:pPr>
        <w:bidi/>
        <w:spacing w:after="0" w:line="240" w:lineRule="auto"/>
        <w:jc w:val="lowKashida"/>
        <w:rPr>
          <w:rFonts w:ascii="Times New Roman" w:eastAsia="Times New Roman" w:hAnsi="Times New Roman" w:cs="B Mitra"/>
          <w:b/>
          <w:bCs/>
          <w:sz w:val="28"/>
          <w:szCs w:val="28"/>
          <w:rtl/>
          <w:lang w:bidi="fa-IR"/>
        </w:rPr>
      </w:pPr>
    </w:p>
    <w:p w:rsidR="00F43E35" w:rsidRPr="00F43E35" w:rsidRDefault="00F43E35" w:rsidP="00F43E35">
      <w:pPr>
        <w:bidi/>
        <w:spacing w:after="0" w:line="240" w:lineRule="auto"/>
        <w:jc w:val="lowKashida"/>
        <w:rPr>
          <w:rFonts w:ascii="Times New Roman" w:eastAsia="Times New Roman" w:hAnsi="Times New Roman" w:cs="B Mitra"/>
          <w:b/>
          <w:bCs/>
          <w:sz w:val="28"/>
          <w:szCs w:val="28"/>
          <w:rtl/>
          <w:lang w:bidi="fa-IR"/>
        </w:rPr>
      </w:pPr>
    </w:p>
    <w:p w:rsidR="00F43E35" w:rsidRPr="00F43E35" w:rsidRDefault="00F43E35" w:rsidP="00F43E35">
      <w:pPr>
        <w:bidi/>
        <w:spacing w:after="0" w:line="240" w:lineRule="auto"/>
        <w:jc w:val="lowKashida"/>
        <w:rPr>
          <w:rFonts w:ascii="Times New Roman" w:eastAsia="Times New Roman" w:hAnsi="Times New Roman" w:cs="B Mitra"/>
          <w:b/>
          <w:bCs/>
          <w:sz w:val="28"/>
          <w:szCs w:val="28"/>
          <w:rtl/>
          <w:lang w:bidi="fa-IR"/>
        </w:rPr>
      </w:pPr>
      <w:r w:rsidRPr="00F43E35">
        <w:rPr>
          <w:rFonts w:ascii="Times New Roman" w:eastAsia="Times New Roman" w:hAnsi="Times New Roman" w:cs="B Mitra" w:hint="cs"/>
          <w:b/>
          <w:bCs/>
          <w:sz w:val="28"/>
          <w:szCs w:val="28"/>
          <w:rtl/>
          <w:lang w:bidi="fa-IR"/>
        </w:rPr>
        <w:t>وضعیت مالی شرکت</w:t>
      </w:r>
    </w:p>
    <w:p w:rsidR="00F43E35" w:rsidRPr="00F43E35" w:rsidRDefault="00F43E35" w:rsidP="00F43E35">
      <w:pPr>
        <w:bidi/>
        <w:spacing w:after="0" w:line="240" w:lineRule="auto"/>
        <w:jc w:val="lowKashida"/>
        <w:rPr>
          <w:rFonts w:ascii="Times New Roman" w:eastAsia="Times New Roman" w:hAnsi="Times New Roman" w:cs="B Mitra"/>
          <w:b/>
          <w:bCs/>
          <w:sz w:val="28"/>
          <w:szCs w:val="28"/>
          <w:rtl/>
          <w:lang w:bidi="fa-IR"/>
        </w:rPr>
      </w:pPr>
      <w:r w:rsidRPr="00F43E35">
        <w:rPr>
          <w:rFonts w:ascii="Times New Roman" w:eastAsia="Times New Roman" w:hAnsi="Times New Roman" w:cs="B Mitra" w:hint="cs"/>
          <w:sz w:val="28"/>
          <w:szCs w:val="28"/>
          <w:rtl/>
          <w:lang w:bidi="fa-IR"/>
        </w:rPr>
        <w:t>ترازنامه، صورت سود و زیان و صورت جریان وجه نقد حسابرسی شده سه دورة مالی اخیر، به شرح زیر</w:t>
      </w:r>
      <w:r w:rsidRPr="00F43E35">
        <w:rPr>
          <w:rFonts w:ascii="Times New Roman" w:eastAsia="Times New Roman" w:hAnsi="Times New Roman" w:cs="B Mitra" w:hint="cs"/>
          <w:sz w:val="28"/>
          <w:szCs w:val="28"/>
          <w:rtl/>
          <w:lang w:bidi="fa-IR"/>
        </w:rPr>
        <w:br/>
        <w:t>می</w:t>
      </w:r>
      <w:r w:rsidRPr="00F43E35">
        <w:rPr>
          <w:rFonts w:ascii="Times New Roman" w:eastAsia="Times New Roman" w:hAnsi="Times New Roman" w:cs="B Mitra" w:hint="cs"/>
          <w:sz w:val="28"/>
          <w:szCs w:val="28"/>
          <w:rtl/>
          <w:lang w:bidi="fa-IR"/>
        </w:rPr>
        <w:softHyphen/>
        <w:t>باشد. صورت</w:t>
      </w:r>
      <w:r w:rsidRPr="00F43E35">
        <w:rPr>
          <w:rFonts w:ascii="Times New Roman" w:eastAsia="Times New Roman" w:hAnsi="Times New Roman" w:cs="B Mitra" w:hint="cs"/>
          <w:sz w:val="28"/>
          <w:szCs w:val="28"/>
          <w:rtl/>
          <w:lang w:bidi="fa-IR"/>
        </w:rPr>
        <w:softHyphen/>
        <w:t xml:space="preserve">های مالی و یادداشت‌های همراه در سایت اینترنتی شرکت </w:t>
      </w:r>
      <w:r w:rsidRPr="00F43E35">
        <w:rPr>
          <w:rFonts w:ascii="Times New Roman" w:eastAsia="Times New Roman" w:hAnsi="Times New Roman" w:cs="Mitra" w:hint="cs"/>
          <w:sz w:val="28"/>
          <w:szCs w:val="28"/>
          <w:rtl/>
          <w:lang w:bidi="fa-IR"/>
        </w:rPr>
        <w:t>[</w:t>
      </w:r>
      <w:r w:rsidRPr="00F43E35">
        <w:rPr>
          <w:rFonts w:ascii="Times New Roman" w:eastAsia="Times New Roman" w:hAnsi="Times New Roman" w:cs="B Mitra" w:hint="cs"/>
          <w:sz w:val="28"/>
          <w:szCs w:val="28"/>
          <w:u w:val="single"/>
          <w:rtl/>
          <w:lang w:bidi="fa-IR"/>
        </w:rPr>
        <w:t>نام شرکت</w:t>
      </w:r>
      <w:r w:rsidRPr="00F43E35">
        <w:rPr>
          <w:rFonts w:ascii="Times New Roman" w:eastAsia="Times New Roman" w:hAnsi="Times New Roman" w:cs="Mitra" w:hint="cs"/>
          <w:sz w:val="28"/>
          <w:szCs w:val="28"/>
          <w:rtl/>
          <w:lang w:bidi="fa-IR"/>
        </w:rPr>
        <w:t>]</w:t>
      </w:r>
      <w:r w:rsidRPr="00F43E35">
        <w:rPr>
          <w:rFonts w:ascii="Times New Roman" w:eastAsia="Times New Roman" w:hAnsi="Times New Roman" w:cs="B Mitra" w:hint="cs"/>
          <w:sz w:val="28"/>
          <w:szCs w:val="28"/>
          <w:rtl/>
          <w:lang w:bidi="fa-IR"/>
        </w:rPr>
        <w:t xml:space="preserve"> به آدرس </w:t>
      </w:r>
      <w:r w:rsidRPr="00F43E35">
        <w:rPr>
          <w:rFonts w:ascii="Times New Roman" w:eastAsia="Times New Roman" w:hAnsi="Times New Roman" w:cs="Mitra" w:hint="cs"/>
          <w:sz w:val="28"/>
          <w:szCs w:val="28"/>
          <w:rtl/>
          <w:lang w:bidi="fa-IR"/>
        </w:rPr>
        <w:t>[</w:t>
      </w:r>
      <w:r w:rsidRPr="00F43E35">
        <w:rPr>
          <w:rFonts w:ascii="Times New Roman" w:eastAsia="Times New Roman" w:hAnsi="Times New Roman" w:cs="B Mitra" w:hint="cs"/>
          <w:sz w:val="28"/>
          <w:szCs w:val="28"/>
          <w:u w:val="single"/>
          <w:rtl/>
          <w:lang w:bidi="fa-IR"/>
        </w:rPr>
        <w:t>آدرس سایت رسمی شرکت</w:t>
      </w:r>
      <w:r w:rsidRPr="00F43E35">
        <w:rPr>
          <w:rFonts w:ascii="Times New Roman" w:eastAsia="Times New Roman" w:hAnsi="Times New Roman" w:cs="Mitra" w:hint="cs"/>
          <w:sz w:val="28"/>
          <w:szCs w:val="28"/>
          <w:rtl/>
          <w:lang w:bidi="fa-IR"/>
        </w:rPr>
        <w:t>]</w:t>
      </w:r>
      <w:r w:rsidRPr="00F43E35">
        <w:rPr>
          <w:rFonts w:ascii="Times New Roman" w:eastAsia="Times New Roman" w:hAnsi="Times New Roman" w:cs="B Mitra" w:hint="cs"/>
          <w:sz w:val="28"/>
          <w:szCs w:val="28"/>
          <w:rtl/>
          <w:lang w:bidi="fa-IR"/>
        </w:rPr>
        <w:t xml:space="preserve"> و سایت رسمی ناشران اوراق بهادار موجود می</w:t>
      </w:r>
      <w:r w:rsidRPr="00F43E35">
        <w:rPr>
          <w:rFonts w:ascii="Times New Roman" w:eastAsia="Times New Roman" w:hAnsi="Times New Roman" w:cs="B Mitra" w:hint="cs"/>
          <w:sz w:val="28"/>
          <w:szCs w:val="28"/>
          <w:rtl/>
          <w:lang w:bidi="fa-IR"/>
        </w:rPr>
        <w:softHyphen/>
        <w:t>باشد.</w:t>
      </w:r>
    </w:p>
    <w:p w:rsidR="00F43E35" w:rsidRPr="00F43E35" w:rsidRDefault="00F43E35" w:rsidP="00F43E35">
      <w:pPr>
        <w:bidi/>
        <w:spacing w:after="0" w:line="240" w:lineRule="auto"/>
        <w:jc w:val="lowKashida"/>
        <w:rPr>
          <w:rFonts w:ascii="Times New Roman" w:eastAsia="Times New Roman" w:hAnsi="Times New Roman" w:cs="B Mitra"/>
          <w:i/>
          <w:iCs/>
          <w:sz w:val="24"/>
          <w:szCs w:val="24"/>
          <w:rtl/>
          <w:lang w:bidi="fa-IR"/>
        </w:rPr>
      </w:pPr>
      <w:r w:rsidRPr="00F43E35">
        <w:rPr>
          <w:rFonts w:ascii="Times New Roman" w:eastAsia="Times New Roman" w:hAnsi="Times New Roman" w:cs="B Mitra" w:hint="cs"/>
          <w:i/>
          <w:iCs/>
          <w:sz w:val="24"/>
          <w:szCs w:val="24"/>
          <w:rtl/>
          <w:lang w:bidi="fa-IR"/>
        </w:rPr>
        <w:t>شرکت می‌بایست در این بخش ترازنامه، صورت سود و زیان و صورت جریان وجه نقد سه دورۀ مالی اخیر خود را بر اساس صورت‌های مالی نمونه سازمان حسابرسی و به شکل مقایسه‌ای درج نماید.</w:t>
      </w:r>
      <w:r w:rsidRPr="00F43E35">
        <w:rPr>
          <w:rFonts w:ascii="Times New Roman" w:eastAsia="Times New Roman" w:hAnsi="Times New Roman" w:cs="B Mitra" w:hint="cs"/>
          <w:i/>
          <w:iCs/>
          <w:lang w:bidi="fa-IR"/>
        </w:rPr>
        <w:t xml:space="preserve"> </w:t>
      </w:r>
    </w:p>
    <w:p w:rsidR="00F43E35" w:rsidRPr="00F43E35" w:rsidRDefault="00F43E35" w:rsidP="00F43E35">
      <w:pPr>
        <w:bidi/>
        <w:spacing w:after="0" w:line="240" w:lineRule="auto"/>
        <w:rPr>
          <w:rFonts w:ascii="Times New Roman" w:eastAsia="Times New Roman" w:hAnsi="Times New Roman" w:cs="B Mitra"/>
          <w:sz w:val="24"/>
          <w:szCs w:val="24"/>
          <w:lang w:bidi="fa-IR"/>
        </w:rPr>
      </w:pPr>
    </w:p>
    <w:p w:rsidR="00637EA8" w:rsidRDefault="00D9372D" w:rsidP="00F43E35">
      <w:pPr>
        <w:bidi/>
      </w:pPr>
    </w:p>
    <w:sectPr w:rsidR="00637E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 w:name="Mitra">
    <w:altName w:val="Courier New"/>
    <w:panose1 w:val="00000400000000000000"/>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EB6F88"/>
    <w:multiLevelType w:val="hybridMultilevel"/>
    <w:tmpl w:val="64EAC5A8"/>
    <w:lvl w:ilvl="0" w:tplc="6E2E78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ED7"/>
    <w:rsid w:val="000D7ED7"/>
    <w:rsid w:val="00320AD4"/>
    <w:rsid w:val="00332973"/>
    <w:rsid w:val="00351164"/>
    <w:rsid w:val="00374301"/>
    <w:rsid w:val="0095310B"/>
    <w:rsid w:val="00A74338"/>
    <w:rsid w:val="00A874EC"/>
    <w:rsid w:val="00B02FBD"/>
    <w:rsid w:val="00B32992"/>
    <w:rsid w:val="00D9372D"/>
    <w:rsid w:val="00DB735C"/>
    <w:rsid w:val="00F43E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E90B9"/>
  <w15:docId w15:val="{84EBABC4-3ED4-4122-A59A-7596E4095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89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5</Pages>
  <Words>784</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hayati.l</dc:creator>
  <cp:keywords/>
  <dc:description/>
  <cp:lastModifiedBy>hayati.l</cp:lastModifiedBy>
  <cp:revision>7</cp:revision>
  <dcterms:created xsi:type="dcterms:W3CDTF">2017-06-12T09:39:00Z</dcterms:created>
  <dcterms:modified xsi:type="dcterms:W3CDTF">2017-06-12T10:58:00Z</dcterms:modified>
</cp:coreProperties>
</file>